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C11" w:rsidRPr="00C920D0" w:rsidRDefault="00470C11" w:rsidP="00C920D0">
      <w:pPr>
        <w:spacing w:after="120"/>
        <w:ind w:left="2160" w:hanging="2160"/>
        <w:rPr>
          <w:rFonts w:ascii="Times New Roman" w:hAnsi="Times New Roman" w:cs="Times New Roman"/>
          <w:b/>
          <w:sz w:val="24"/>
          <w:szCs w:val="24"/>
        </w:rPr>
      </w:pPr>
      <w:bookmarkStart w:id="0" w:name="OLE_LINK2"/>
      <w:bookmarkStart w:id="1" w:name="OLE_LINK3"/>
      <w:bookmarkStart w:id="2" w:name="OLE_LINK1"/>
      <w:r w:rsidRPr="00C920D0">
        <w:rPr>
          <w:rFonts w:ascii="Times New Roman" w:hAnsi="Times New Roman" w:cs="Times New Roman"/>
          <w:b/>
          <w:sz w:val="24"/>
          <w:szCs w:val="24"/>
        </w:rPr>
        <w:t>3GPP TSG RAN WG1 Meeting #8</w:t>
      </w:r>
      <w:r w:rsidR="00411060" w:rsidRPr="00C920D0">
        <w:rPr>
          <w:rFonts w:ascii="Times New Roman" w:hAnsi="Times New Roman" w:cs="Times New Roman" w:hint="eastAsia"/>
          <w:b/>
          <w:sz w:val="24"/>
          <w:szCs w:val="24"/>
        </w:rPr>
        <w:t>6</w:t>
      </w:r>
      <w:r w:rsidRPr="00C920D0">
        <w:rPr>
          <w:rFonts w:ascii="Times New Roman" w:hAnsi="Times New Roman" w:cs="Times New Roman"/>
          <w:b/>
          <w:sz w:val="24"/>
          <w:szCs w:val="24"/>
        </w:rPr>
        <w:t xml:space="preserve">                            </w:t>
      </w:r>
      <w:r w:rsidR="001E5004" w:rsidRPr="00C920D0">
        <w:rPr>
          <w:rFonts w:ascii="Times New Roman" w:hAnsi="Times New Roman" w:cs="Times New Roman"/>
          <w:b/>
          <w:sz w:val="24"/>
          <w:szCs w:val="24"/>
        </w:rPr>
        <w:t>R1-16658</w:t>
      </w:r>
      <w:r w:rsidR="001771C0" w:rsidRPr="00C920D0">
        <w:rPr>
          <w:rFonts w:ascii="Times New Roman" w:hAnsi="Times New Roman" w:cs="Times New Roman"/>
          <w:b/>
          <w:sz w:val="24"/>
          <w:szCs w:val="24"/>
        </w:rPr>
        <w:t>6</w:t>
      </w:r>
    </w:p>
    <w:bookmarkEnd w:id="0"/>
    <w:bookmarkEnd w:id="1"/>
    <w:p w:rsidR="00C920D0" w:rsidRPr="00C920D0" w:rsidRDefault="00C920D0" w:rsidP="00C920D0">
      <w:pPr>
        <w:spacing w:after="120"/>
        <w:ind w:left="2160" w:hanging="2160"/>
        <w:rPr>
          <w:rFonts w:ascii="Times New Roman" w:hAnsi="Times New Roman" w:cs="Times New Roman"/>
          <w:b/>
          <w:sz w:val="24"/>
          <w:szCs w:val="24"/>
        </w:rPr>
      </w:pPr>
      <w:r w:rsidRPr="00C920D0">
        <w:rPr>
          <w:rFonts w:ascii="Times New Roman" w:hAnsi="Times New Roman" w:cs="Times New Roman"/>
          <w:b/>
          <w:sz w:val="24"/>
          <w:szCs w:val="24"/>
        </w:rPr>
        <w:t xml:space="preserve">Gothenburg, Sweden, </w:t>
      </w:r>
      <w:r w:rsidRPr="00C920D0">
        <w:rPr>
          <w:rFonts w:ascii="Times New Roman" w:hAnsi="Times New Roman" w:cs="Times New Roman" w:hint="eastAsia"/>
          <w:b/>
          <w:sz w:val="24"/>
          <w:szCs w:val="24"/>
        </w:rPr>
        <w:t>22</w:t>
      </w:r>
      <w:r w:rsidRPr="00C920D0">
        <w:rPr>
          <w:rFonts w:ascii="Times New Roman" w:hAnsi="Times New Roman" w:cs="Times New Roman"/>
          <w:b/>
          <w:sz w:val="24"/>
          <w:szCs w:val="24"/>
        </w:rPr>
        <w:t xml:space="preserve">rd - </w:t>
      </w:r>
      <w:r w:rsidRPr="00C920D0">
        <w:rPr>
          <w:rFonts w:ascii="Times New Roman" w:hAnsi="Times New Roman" w:cs="Times New Roman" w:hint="eastAsia"/>
          <w:b/>
          <w:sz w:val="24"/>
          <w:szCs w:val="24"/>
        </w:rPr>
        <w:t>26</w:t>
      </w:r>
      <w:r w:rsidRPr="00C920D0">
        <w:rPr>
          <w:rFonts w:ascii="Times New Roman" w:hAnsi="Times New Roman" w:cs="Times New Roman"/>
          <w:b/>
          <w:sz w:val="24"/>
          <w:szCs w:val="24"/>
        </w:rPr>
        <w:t xml:space="preserve">th </w:t>
      </w:r>
      <w:r w:rsidRPr="00C920D0">
        <w:rPr>
          <w:rFonts w:ascii="Times New Roman" w:hAnsi="Times New Roman" w:cs="Times New Roman" w:hint="eastAsia"/>
          <w:b/>
          <w:sz w:val="24"/>
          <w:szCs w:val="24"/>
        </w:rPr>
        <w:t>August</w:t>
      </w:r>
      <w:r w:rsidRPr="00C920D0">
        <w:rPr>
          <w:rFonts w:ascii="Times New Roman" w:hAnsi="Times New Roman" w:cs="Times New Roman"/>
          <w:b/>
          <w:sz w:val="24"/>
          <w:szCs w:val="24"/>
        </w:rPr>
        <w:t xml:space="preserve"> 201</w:t>
      </w:r>
      <w:r w:rsidRPr="00C920D0">
        <w:rPr>
          <w:rFonts w:ascii="Times New Roman" w:hAnsi="Times New Roman" w:cs="Times New Roman" w:hint="eastAsia"/>
          <w:b/>
          <w:sz w:val="24"/>
          <w:szCs w:val="24"/>
        </w:rPr>
        <w:t>6</w:t>
      </w:r>
    </w:p>
    <w:p w:rsidR="00C920D0" w:rsidRPr="00C920D0" w:rsidRDefault="00C920D0" w:rsidP="00C920D0">
      <w:pPr>
        <w:spacing w:after="120"/>
        <w:ind w:left="2160" w:hanging="2160"/>
        <w:rPr>
          <w:rFonts w:ascii="Times New Roman" w:hAnsi="Times New Roman" w:cs="Times New Roman"/>
          <w:b/>
          <w:sz w:val="24"/>
          <w:szCs w:val="24"/>
        </w:rPr>
      </w:pPr>
    </w:p>
    <w:p w:rsidR="00470C11" w:rsidRPr="00C920D0" w:rsidRDefault="00470C11" w:rsidP="00C920D0">
      <w:pPr>
        <w:spacing w:after="120"/>
        <w:ind w:left="2160" w:hanging="2160"/>
        <w:rPr>
          <w:rFonts w:ascii="Times New Roman" w:hAnsi="Times New Roman" w:cs="Times New Roman"/>
          <w:b/>
          <w:sz w:val="24"/>
          <w:szCs w:val="24"/>
        </w:rPr>
      </w:pPr>
      <w:r w:rsidRPr="00920511">
        <w:rPr>
          <w:rFonts w:ascii="Times New Roman" w:hAnsi="Times New Roman" w:cs="Times New Roman"/>
          <w:b/>
          <w:sz w:val="24"/>
          <w:szCs w:val="24"/>
        </w:rPr>
        <w:t>Agenda item:</w:t>
      </w:r>
      <w:bookmarkStart w:id="3" w:name="Source"/>
      <w:bookmarkEnd w:id="3"/>
      <w:r w:rsidR="00C920D0">
        <w:rPr>
          <w:rFonts w:ascii="Times New Roman" w:hAnsi="Times New Roman" w:cs="Times New Roman" w:hint="eastAsia"/>
          <w:b/>
          <w:sz w:val="24"/>
          <w:szCs w:val="24"/>
        </w:rPr>
        <w:t xml:space="preserve">      </w:t>
      </w:r>
      <w:r w:rsidR="008865B0" w:rsidRPr="00C920D0">
        <w:rPr>
          <w:rFonts w:ascii="Times New Roman" w:hAnsi="Times New Roman" w:cs="Times New Roman" w:hint="eastAsia"/>
          <w:b/>
          <w:sz w:val="24"/>
          <w:szCs w:val="24"/>
        </w:rPr>
        <w:t>8.1.</w:t>
      </w:r>
      <w:r w:rsidR="008B3196" w:rsidRPr="00C920D0">
        <w:rPr>
          <w:rFonts w:ascii="Times New Roman" w:hAnsi="Times New Roman" w:cs="Times New Roman" w:hint="eastAsia"/>
          <w:b/>
          <w:sz w:val="24"/>
          <w:szCs w:val="24"/>
        </w:rPr>
        <w:t>6</w:t>
      </w:r>
    </w:p>
    <w:p w:rsidR="00470C11" w:rsidRPr="00470C11" w:rsidRDefault="00470C11" w:rsidP="00470C11">
      <w:pPr>
        <w:tabs>
          <w:tab w:val="left" w:pos="900"/>
        </w:tabs>
        <w:spacing w:after="120"/>
        <w:rPr>
          <w:rFonts w:ascii="Times New Roman" w:hAnsi="Times New Roman" w:cs="Times New Roman"/>
          <w:b/>
          <w:sz w:val="24"/>
        </w:rPr>
      </w:pPr>
      <w:r w:rsidRPr="00470C11">
        <w:rPr>
          <w:rFonts w:ascii="Times New Roman" w:hAnsi="Times New Roman" w:cs="Times New Roman"/>
          <w:b/>
          <w:sz w:val="24"/>
        </w:rPr>
        <w:t xml:space="preserve">Source: </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hAnsi="Times New Roman" w:cs="Times New Roman"/>
          <w:b/>
          <w:sz w:val="24"/>
        </w:rPr>
        <w:tab/>
      </w:r>
      <w:r w:rsidR="00F44356">
        <w:rPr>
          <w:rFonts w:ascii="Times New Roman" w:hAnsi="Times New Roman" w:cs="Times New Roman" w:hint="eastAsia"/>
          <w:b/>
          <w:sz w:val="24"/>
        </w:rPr>
        <w:t>Xinwei</w:t>
      </w:r>
    </w:p>
    <w:bookmarkEnd w:id="2"/>
    <w:p w:rsidR="00470C11" w:rsidRPr="00470C11" w:rsidRDefault="00470C11" w:rsidP="00F76707">
      <w:pPr>
        <w:spacing w:after="120"/>
        <w:ind w:left="2160" w:hanging="2160"/>
        <w:rPr>
          <w:rFonts w:ascii="Times New Roman" w:hAnsi="Times New Roman" w:cs="Times New Roman"/>
          <w:b/>
          <w:sz w:val="24"/>
          <w:szCs w:val="24"/>
        </w:rPr>
      </w:pPr>
      <w:r w:rsidRPr="00470C11">
        <w:rPr>
          <w:rFonts w:ascii="Times New Roman" w:hAnsi="Times New Roman" w:cs="Times New Roman"/>
          <w:b/>
          <w:sz w:val="24"/>
          <w:szCs w:val="24"/>
        </w:rPr>
        <w:t xml:space="preserve">Title:             </w:t>
      </w:r>
      <w:r w:rsidR="001771C0" w:rsidRPr="001771C0">
        <w:rPr>
          <w:rFonts w:ascii="Times New Roman" w:hAnsi="Times New Roman" w:cs="Times New Roman"/>
          <w:b/>
          <w:sz w:val="24"/>
          <w:szCs w:val="24"/>
        </w:rPr>
        <w:t>Considerations on Initial Access Design</w:t>
      </w:r>
    </w:p>
    <w:p w:rsidR="00A26F6E" w:rsidRPr="00804D2F" w:rsidRDefault="00470C11" w:rsidP="002C0738">
      <w:pPr>
        <w:pBdr>
          <w:bottom w:val="single" w:sz="12" w:space="1" w:color="auto"/>
        </w:pBdr>
        <w:tabs>
          <w:tab w:val="left" w:pos="1985"/>
        </w:tabs>
        <w:rPr>
          <w:rFonts w:ascii="Times New Roman" w:hAnsi="Times New Roman" w:cs="Times New Roman"/>
          <w:b/>
          <w:sz w:val="24"/>
        </w:rPr>
      </w:pPr>
      <w:r w:rsidRPr="00470C11">
        <w:rPr>
          <w:rFonts w:ascii="Times New Roman" w:hAnsi="Times New Roman" w:cs="Times New Roman"/>
          <w:b/>
          <w:sz w:val="24"/>
        </w:rPr>
        <w:t>Document for:</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eastAsia="Batang" w:hAnsi="Times New Roman" w:cs="Times New Roman"/>
          <w:b/>
          <w:sz w:val="24"/>
          <w:lang w:eastAsia="ko-KR"/>
        </w:rPr>
        <w:t>Discussion</w:t>
      </w:r>
    </w:p>
    <w:p w:rsidR="00A26F6E" w:rsidRPr="00645302" w:rsidRDefault="006C4371" w:rsidP="00E3178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645302">
        <w:rPr>
          <w:rFonts w:ascii="Times New Roman" w:eastAsia="MS Gothic" w:hAnsi="Times New Roman" w:cs="Times New Roman"/>
          <w:kern w:val="28"/>
          <w:sz w:val="28"/>
          <w:szCs w:val="24"/>
          <w:lang w:eastAsia="ja-JP"/>
        </w:rPr>
        <w:t>Introduction</w:t>
      </w:r>
    </w:p>
    <w:p w:rsidR="00667909" w:rsidRDefault="00A05E90" w:rsidP="00667909">
      <w:pPr>
        <w:widowControl/>
        <w:spacing w:after="120"/>
        <w:rPr>
          <w:rFonts w:ascii="Times New Roman" w:hAnsi="Times New Roman" w:cs="Times New Roman"/>
          <w:kern w:val="0"/>
          <w:sz w:val="22"/>
          <w:lang w:val="en-GB"/>
        </w:rPr>
      </w:pPr>
      <w:r w:rsidRPr="00667909">
        <w:rPr>
          <w:rFonts w:ascii="Times New Roman" w:eastAsia="MS Mincho" w:hAnsi="Times New Roman" w:cs="Times New Roman"/>
          <w:kern w:val="0"/>
          <w:sz w:val="22"/>
          <w:lang w:eastAsia="ja-JP"/>
        </w:rPr>
        <w:t>Initial-access signals</w:t>
      </w:r>
      <w:r>
        <w:rPr>
          <w:rFonts w:ascii="Times New Roman" w:eastAsia="MS Mincho" w:hAnsi="Times New Roman" w:cs="Times New Roman"/>
          <w:kern w:val="0"/>
          <w:sz w:val="22"/>
          <w:lang w:eastAsia="ja-JP"/>
        </w:rPr>
        <w:t xml:space="preserve"> design is one of </w:t>
      </w:r>
      <w:r>
        <w:rPr>
          <w:rFonts w:ascii="Times New Roman" w:hAnsi="Times New Roman" w:cs="Times New Roman" w:hint="eastAsia"/>
          <w:kern w:val="0"/>
          <w:sz w:val="22"/>
        </w:rPr>
        <w:t xml:space="preserve">the </w:t>
      </w:r>
      <w:r>
        <w:rPr>
          <w:rFonts w:ascii="Times New Roman" w:eastAsia="MS Mincho" w:hAnsi="Times New Roman" w:cs="Times New Roman"/>
          <w:kern w:val="0"/>
          <w:sz w:val="22"/>
          <w:lang w:eastAsia="ja-JP"/>
        </w:rPr>
        <w:t xml:space="preserve">key </w:t>
      </w:r>
      <w:r w:rsidR="000979F8">
        <w:rPr>
          <w:rFonts w:ascii="Times New Roman" w:eastAsia="MS Mincho" w:hAnsi="Times New Roman" w:cs="Times New Roman"/>
          <w:kern w:val="0"/>
          <w:sz w:val="22"/>
          <w:lang w:eastAsia="ja-JP"/>
        </w:rPr>
        <w:t>topics</w:t>
      </w:r>
      <w:r>
        <w:rPr>
          <w:rFonts w:ascii="Times New Roman" w:eastAsia="MS Mincho" w:hAnsi="Times New Roman" w:cs="Times New Roman"/>
          <w:kern w:val="0"/>
          <w:sz w:val="22"/>
          <w:lang w:eastAsia="ja-JP"/>
        </w:rPr>
        <w:t xml:space="preserve"> </w:t>
      </w:r>
      <w:r w:rsidR="00E3102F">
        <w:rPr>
          <w:rFonts w:ascii="Times New Roman" w:hAnsi="Times New Roman" w:cs="Times New Roman" w:hint="eastAsia"/>
          <w:kern w:val="0"/>
          <w:sz w:val="22"/>
        </w:rPr>
        <w:t>in</w:t>
      </w:r>
      <w:r>
        <w:rPr>
          <w:rFonts w:ascii="Times New Roman" w:eastAsia="MS Mincho" w:hAnsi="Times New Roman" w:cs="Times New Roman"/>
          <w:kern w:val="0"/>
          <w:sz w:val="22"/>
          <w:lang w:eastAsia="ja-JP"/>
        </w:rPr>
        <w:t xml:space="preserve"> 5G NR</w:t>
      </w:r>
      <w:r w:rsidR="00E3102F">
        <w:rPr>
          <w:rFonts w:ascii="Times New Roman" w:hAnsi="Times New Roman" w:cs="Times New Roman" w:hint="eastAsia"/>
          <w:kern w:val="0"/>
          <w:sz w:val="22"/>
        </w:rPr>
        <w:t>.</w:t>
      </w:r>
      <w:r>
        <w:rPr>
          <w:rFonts w:ascii="Times New Roman" w:eastAsia="MS Mincho" w:hAnsi="Times New Roman" w:cs="Times New Roman"/>
          <w:kern w:val="0"/>
          <w:sz w:val="22"/>
          <w:lang w:eastAsia="ja-JP"/>
        </w:rPr>
        <w:t xml:space="preserve"> </w:t>
      </w:r>
      <w:r w:rsidR="00E3102F">
        <w:rPr>
          <w:rFonts w:ascii="Times New Roman" w:hAnsi="Times New Roman" w:cs="Times New Roman" w:hint="eastAsia"/>
          <w:kern w:val="0"/>
          <w:sz w:val="22"/>
        </w:rPr>
        <w:t>I</w:t>
      </w:r>
      <w:r w:rsidR="00A51E8B" w:rsidRPr="00316A33">
        <w:rPr>
          <w:rFonts w:ascii="Times New Roman" w:hAnsi="Times New Roman" w:cs="Times New Roman" w:hint="eastAsia"/>
          <w:kern w:val="0"/>
          <w:sz w:val="22"/>
          <w:lang w:val="en-GB"/>
        </w:rPr>
        <w:t xml:space="preserve">n </w:t>
      </w:r>
      <w:r w:rsidR="00A306D1" w:rsidRPr="00316A33">
        <w:rPr>
          <w:rFonts w:ascii="Times New Roman" w:hAnsi="Times New Roman" w:cs="Times New Roman" w:hint="eastAsia"/>
          <w:kern w:val="0"/>
          <w:sz w:val="22"/>
          <w:lang w:val="en-GB"/>
        </w:rPr>
        <w:t xml:space="preserve">3GPP </w:t>
      </w:r>
      <w:r w:rsidR="00A51E8B" w:rsidRPr="00316A33">
        <w:rPr>
          <w:rFonts w:ascii="Times New Roman" w:hAnsi="Times New Roman" w:cs="Times New Roman" w:hint="eastAsia"/>
          <w:kern w:val="0"/>
          <w:sz w:val="22"/>
          <w:lang w:val="en-GB"/>
        </w:rPr>
        <w:t>RAN</w:t>
      </w:r>
      <w:r w:rsidR="00667909">
        <w:rPr>
          <w:rFonts w:ascii="Times New Roman" w:hAnsi="Times New Roman" w:cs="Times New Roman" w:hint="eastAsia"/>
          <w:kern w:val="0"/>
          <w:sz w:val="22"/>
          <w:lang w:val="en-GB"/>
        </w:rPr>
        <w:t>1</w:t>
      </w:r>
      <w:r w:rsidR="00557440">
        <w:rPr>
          <w:rFonts w:ascii="Times New Roman" w:hAnsi="Times New Roman" w:cs="Times New Roman" w:hint="eastAsia"/>
          <w:kern w:val="0"/>
          <w:sz w:val="22"/>
          <w:lang w:val="en-GB"/>
        </w:rPr>
        <w:t xml:space="preserve"> </w:t>
      </w:r>
      <w:r w:rsidR="00A51E8B" w:rsidRPr="00316A33">
        <w:rPr>
          <w:rFonts w:ascii="Times New Roman" w:hAnsi="Times New Roman" w:cs="Times New Roman" w:hint="eastAsia"/>
          <w:kern w:val="0"/>
          <w:sz w:val="22"/>
          <w:lang w:val="en-GB"/>
        </w:rPr>
        <w:t>#</w:t>
      </w:r>
      <w:r w:rsidR="00667909">
        <w:rPr>
          <w:rFonts w:ascii="Times New Roman" w:hAnsi="Times New Roman" w:cs="Times New Roman" w:hint="eastAsia"/>
          <w:kern w:val="0"/>
          <w:sz w:val="22"/>
          <w:lang w:val="en-GB"/>
        </w:rPr>
        <w:t>85</w:t>
      </w:r>
      <w:r w:rsidR="00A51E8B" w:rsidRPr="00316A33">
        <w:rPr>
          <w:rFonts w:ascii="Times New Roman" w:hAnsi="Times New Roman" w:cs="Times New Roman" w:hint="eastAsia"/>
          <w:kern w:val="0"/>
          <w:sz w:val="22"/>
          <w:lang w:val="en-GB"/>
        </w:rPr>
        <w:t xml:space="preserve">, </w:t>
      </w:r>
      <w:r w:rsidR="00667909">
        <w:rPr>
          <w:rFonts w:ascii="Times New Roman" w:hAnsi="Times New Roman" w:cs="Times New Roman" w:hint="eastAsia"/>
          <w:kern w:val="0"/>
          <w:sz w:val="22"/>
          <w:lang w:val="en-GB"/>
        </w:rPr>
        <w:t xml:space="preserve">some </w:t>
      </w:r>
      <w:r w:rsidR="00E3102F">
        <w:rPr>
          <w:rFonts w:ascii="Times New Roman" w:hAnsi="Times New Roman" w:cs="Times New Roman" w:hint="eastAsia"/>
          <w:kern w:val="0"/>
          <w:sz w:val="22"/>
          <w:lang w:val="en-GB"/>
        </w:rPr>
        <w:t xml:space="preserve">agreeements were achieved, </w:t>
      </w:r>
      <w:r w:rsidR="000D0FA6">
        <w:rPr>
          <w:rFonts w:ascii="Times New Roman" w:hAnsi="Times New Roman" w:cs="Times New Roman" w:hint="eastAsia"/>
          <w:kern w:val="0"/>
          <w:sz w:val="22"/>
          <w:lang w:val="en-GB"/>
        </w:rPr>
        <w:t>including</w:t>
      </w:r>
      <w:r w:rsidR="004A42C9">
        <w:rPr>
          <w:rFonts w:ascii="Times New Roman" w:hAnsi="Times New Roman" w:cs="Times New Roman" w:hint="eastAsia"/>
          <w:kern w:val="0"/>
          <w:sz w:val="22"/>
          <w:lang w:val="en-GB"/>
        </w:rPr>
        <w:t xml:space="preserve"> s</w:t>
      </w:r>
      <w:r w:rsidR="004A42C9" w:rsidRPr="004A42C9">
        <w:rPr>
          <w:rFonts w:ascii="Times New Roman" w:hAnsi="Times New Roman" w:cs="Times New Roman"/>
          <w:kern w:val="0"/>
          <w:sz w:val="22"/>
          <w:lang w:val="en-GB"/>
        </w:rPr>
        <w:t>upport</w:t>
      </w:r>
      <w:r w:rsidR="004A42C9">
        <w:rPr>
          <w:rFonts w:ascii="Times New Roman" w:hAnsi="Times New Roman" w:cs="Times New Roman" w:hint="eastAsia"/>
          <w:kern w:val="0"/>
          <w:sz w:val="22"/>
          <w:lang w:val="en-GB"/>
        </w:rPr>
        <w:t xml:space="preserve"> of</w:t>
      </w:r>
      <w:r w:rsidR="004A42C9" w:rsidRPr="004A42C9">
        <w:rPr>
          <w:rFonts w:ascii="Times New Roman" w:hAnsi="Times New Roman" w:cs="Times New Roman"/>
          <w:kern w:val="0"/>
          <w:sz w:val="22"/>
          <w:lang w:val="en-GB"/>
        </w:rPr>
        <w:t xml:space="preserve"> different </w:t>
      </w:r>
      <w:r w:rsidR="004A42C9">
        <w:rPr>
          <w:rFonts w:ascii="Times New Roman" w:hAnsi="Times New Roman" w:cs="Times New Roman" w:hint="eastAsia"/>
          <w:kern w:val="0"/>
          <w:sz w:val="22"/>
          <w:lang w:val="en-GB"/>
        </w:rPr>
        <w:t>n</w:t>
      </w:r>
      <w:r w:rsidR="004A42C9" w:rsidRPr="004A42C9">
        <w:rPr>
          <w:rFonts w:ascii="Times New Roman" w:hAnsi="Times New Roman" w:cs="Times New Roman"/>
          <w:kern w:val="0"/>
          <w:sz w:val="22"/>
          <w:lang w:val="en-GB"/>
        </w:rPr>
        <w:t>umerologies in a NR carrier</w:t>
      </w:r>
      <w:r w:rsidR="004A42C9">
        <w:rPr>
          <w:rFonts w:ascii="Times New Roman" w:hAnsi="Times New Roman" w:cs="Times New Roman" w:hint="eastAsia"/>
          <w:kern w:val="0"/>
          <w:sz w:val="22"/>
          <w:lang w:val="en-GB"/>
        </w:rPr>
        <w:t xml:space="preserve"> as below</w:t>
      </w:r>
      <w:r w:rsidR="005A6564">
        <w:rPr>
          <w:rFonts w:ascii="Times New Roman" w:hAnsi="Times New Roman" w:cs="Times New Roman" w:hint="eastAsia"/>
          <w:kern w:val="0"/>
          <w:sz w:val="22"/>
          <w:lang w:val="en-GB"/>
        </w:rPr>
        <w:t>:</w:t>
      </w:r>
      <w:bookmarkStart w:id="4" w:name="_GoBack"/>
      <w:bookmarkEnd w:id="4"/>
    </w:p>
    <w:p w:rsidR="00E11617" w:rsidRPr="00BD2A91" w:rsidRDefault="00276292" w:rsidP="00E11617">
      <w:pPr>
        <w:widowControl/>
        <w:jc w:val="left"/>
        <w:rPr>
          <w:rFonts w:ascii="Times" w:eastAsia="MS Mincho" w:hAnsi="Times" w:cs="Times New Roman"/>
          <w:i/>
          <w:kern w:val="0"/>
          <w:sz w:val="22"/>
          <w:lang w:eastAsia="ja-JP"/>
        </w:rPr>
      </w:pPr>
      <w:r w:rsidRPr="00276292">
        <w:rPr>
          <w:rFonts w:ascii="Times" w:eastAsia="MS Mincho" w:hAnsi="Times" w:cs="Times New Roman"/>
          <w:i/>
          <w:kern w:val="0"/>
          <w:sz w:val="22"/>
          <w:highlight w:val="green"/>
          <w:lang w:eastAsia="ja-JP"/>
        </w:rPr>
        <w:t>Agreements:</w:t>
      </w:r>
    </w:p>
    <w:p w:rsidR="00E11617" w:rsidRPr="00BD2A91" w:rsidRDefault="00276292" w:rsidP="00E11617">
      <w:pPr>
        <w:widowControl/>
        <w:numPr>
          <w:ilvl w:val="0"/>
          <w:numId w:val="32"/>
        </w:numPr>
        <w:overflowPunct w:val="0"/>
        <w:autoSpaceDE w:val="0"/>
        <w:autoSpaceDN w:val="0"/>
        <w:adjustRightInd w:val="0"/>
        <w:spacing w:after="180"/>
        <w:contextualSpacing/>
        <w:jc w:val="left"/>
        <w:textAlignment w:val="baseline"/>
        <w:rPr>
          <w:rFonts w:ascii="Times New Roman" w:eastAsia="MS Mincho" w:hAnsi="Times New Roman" w:cs="Times New Roman"/>
          <w:i/>
          <w:kern w:val="0"/>
          <w:sz w:val="22"/>
          <w:lang w:eastAsia="ja-JP"/>
        </w:rPr>
      </w:pPr>
      <w:r w:rsidRPr="00276292">
        <w:rPr>
          <w:rFonts w:ascii="Times New Roman" w:eastAsia="MS Mincho" w:hAnsi="Times New Roman" w:cs="Times New Roman"/>
          <w:i/>
          <w:kern w:val="0"/>
          <w:sz w:val="22"/>
          <w:lang w:eastAsia="ja-JP"/>
        </w:rPr>
        <w:t>For a NR carrier (from network perspective) using multiple numerologies, at least the following is for further study</w:t>
      </w:r>
    </w:p>
    <w:p w:rsidR="00E11617" w:rsidRPr="00BD2A91" w:rsidRDefault="00276292" w:rsidP="00E11617">
      <w:pPr>
        <w:widowControl/>
        <w:numPr>
          <w:ilvl w:val="1"/>
          <w:numId w:val="32"/>
        </w:numPr>
        <w:overflowPunct w:val="0"/>
        <w:autoSpaceDE w:val="0"/>
        <w:autoSpaceDN w:val="0"/>
        <w:adjustRightInd w:val="0"/>
        <w:spacing w:after="180"/>
        <w:contextualSpacing/>
        <w:jc w:val="left"/>
        <w:textAlignment w:val="baseline"/>
        <w:rPr>
          <w:rFonts w:ascii="Times New Roman" w:eastAsia="MS Mincho" w:hAnsi="Times New Roman" w:cs="Times New Roman"/>
          <w:i/>
          <w:kern w:val="0"/>
          <w:sz w:val="22"/>
          <w:lang w:eastAsia="ja-JP"/>
        </w:rPr>
      </w:pPr>
      <w:r w:rsidRPr="00276292">
        <w:rPr>
          <w:rFonts w:ascii="Times New Roman" w:eastAsia="MS Mincho" w:hAnsi="Times New Roman" w:cs="Times New Roman"/>
          <w:i/>
          <w:kern w:val="0"/>
          <w:sz w:val="22"/>
          <w:lang w:eastAsia="ja-JP"/>
        </w:rPr>
        <w:t>multiple frequency/time portions using different numerologies share a synchronization signal</w:t>
      </w:r>
    </w:p>
    <w:p w:rsidR="00E11617" w:rsidRPr="00BD2A91" w:rsidRDefault="00276292" w:rsidP="00E11617">
      <w:pPr>
        <w:widowControl/>
        <w:numPr>
          <w:ilvl w:val="2"/>
          <w:numId w:val="32"/>
        </w:numPr>
        <w:overflowPunct w:val="0"/>
        <w:autoSpaceDE w:val="0"/>
        <w:autoSpaceDN w:val="0"/>
        <w:adjustRightInd w:val="0"/>
        <w:spacing w:after="180"/>
        <w:contextualSpacing/>
        <w:jc w:val="left"/>
        <w:textAlignment w:val="baseline"/>
        <w:rPr>
          <w:rFonts w:ascii="Times New Roman" w:eastAsia="MS Mincho" w:hAnsi="Times New Roman" w:cs="Times New Roman"/>
          <w:i/>
          <w:kern w:val="0"/>
          <w:sz w:val="22"/>
          <w:lang w:eastAsia="ja-JP"/>
        </w:rPr>
      </w:pPr>
      <w:r w:rsidRPr="00276292">
        <w:rPr>
          <w:rFonts w:ascii="Times New Roman" w:eastAsia="MS Mincho" w:hAnsi="Times New Roman" w:cs="Times New Roman"/>
          <w:i/>
          <w:kern w:val="0"/>
          <w:sz w:val="22"/>
          <w:lang w:eastAsia="ja-JP"/>
        </w:rPr>
        <w:t>Note: The synchronization signal refers to the signal itself and the time-frequency resource used to transmit the synchronization signal</w:t>
      </w:r>
    </w:p>
    <w:p w:rsidR="00557440" w:rsidRPr="00316A33" w:rsidRDefault="005A6564" w:rsidP="00667909">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w:t>
      </w:r>
      <w:r w:rsidR="00997A0D">
        <w:rPr>
          <w:rFonts w:ascii="Times New Roman" w:hAnsi="Times New Roman" w:cs="Times New Roman" w:hint="eastAsia"/>
          <w:kern w:val="0"/>
          <w:sz w:val="22"/>
          <w:lang w:val="en-GB"/>
        </w:rPr>
        <w:t xml:space="preserve">this contribution, we </w:t>
      </w:r>
      <w:r w:rsidR="00107A0A">
        <w:rPr>
          <w:rFonts w:ascii="Times New Roman" w:hAnsi="Times New Roman" w:cs="Times New Roman" w:hint="eastAsia"/>
          <w:kern w:val="0"/>
          <w:sz w:val="22"/>
          <w:lang w:val="en-GB"/>
        </w:rPr>
        <w:t>give</w:t>
      </w:r>
      <w:r w:rsidR="008D04E4">
        <w:rPr>
          <w:rFonts w:ascii="Times New Roman" w:hAnsi="Times New Roman" w:cs="Times New Roman" w:hint="eastAsia"/>
          <w:kern w:val="0"/>
          <w:sz w:val="22"/>
          <w:lang w:val="en-GB"/>
        </w:rPr>
        <w:t xml:space="preserve"> some </w:t>
      </w:r>
      <w:r w:rsidR="00107A0A">
        <w:rPr>
          <w:rFonts w:ascii="Times New Roman" w:hAnsi="Times New Roman" w:cs="Times New Roman" w:hint="eastAsia"/>
          <w:kern w:val="0"/>
          <w:sz w:val="22"/>
          <w:lang w:val="en-GB"/>
        </w:rPr>
        <w:t xml:space="preserve">considerations </w:t>
      </w:r>
      <w:r w:rsidR="008D04E4">
        <w:rPr>
          <w:rFonts w:ascii="Times New Roman" w:hAnsi="Times New Roman" w:cs="Times New Roman" w:hint="eastAsia"/>
          <w:kern w:val="0"/>
          <w:sz w:val="22"/>
          <w:lang w:val="en-GB"/>
        </w:rPr>
        <w:t xml:space="preserve">on </w:t>
      </w:r>
      <w:r w:rsidR="00665AA0" w:rsidRPr="00667909">
        <w:rPr>
          <w:rFonts w:ascii="Times New Roman" w:eastAsia="MS Mincho" w:hAnsi="Times New Roman" w:cs="Times New Roman"/>
          <w:kern w:val="0"/>
          <w:sz w:val="22"/>
          <w:lang w:eastAsia="ja-JP"/>
        </w:rPr>
        <w:t>initial</w:t>
      </w:r>
      <w:r w:rsidR="0067441C" w:rsidRPr="00667909">
        <w:rPr>
          <w:rFonts w:ascii="Times New Roman" w:eastAsia="MS Mincho" w:hAnsi="Times New Roman" w:cs="Times New Roman"/>
          <w:kern w:val="0"/>
          <w:sz w:val="22"/>
          <w:lang w:eastAsia="ja-JP"/>
        </w:rPr>
        <w:t>-access signals</w:t>
      </w:r>
      <w:r w:rsidR="0067441C">
        <w:rPr>
          <w:rFonts w:ascii="Times New Roman" w:eastAsia="MS Mincho" w:hAnsi="Times New Roman" w:cs="Times New Roman"/>
          <w:kern w:val="0"/>
          <w:sz w:val="22"/>
          <w:lang w:eastAsia="ja-JP"/>
        </w:rPr>
        <w:t xml:space="preserve"> design</w:t>
      </w:r>
      <w:r w:rsidR="00076C31">
        <w:rPr>
          <w:rFonts w:ascii="Times New Roman" w:hAnsi="Times New Roman" w:cs="Times New Roman" w:hint="eastAsia"/>
          <w:kern w:val="0"/>
          <w:sz w:val="22"/>
          <w:lang w:val="en-GB"/>
        </w:rPr>
        <w:t xml:space="preserve"> principles</w:t>
      </w:r>
      <w:r w:rsidR="008D04E4">
        <w:rPr>
          <w:rFonts w:ascii="Times New Roman" w:hAnsi="Times New Roman" w:cs="Times New Roman" w:hint="eastAsia"/>
          <w:kern w:val="0"/>
          <w:sz w:val="22"/>
          <w:lang w:val="en-GB"/>
        </w:rPr>
        <w:t>.</w:t>
      </w:r>
    </w:p>
    <w:p w:rsidR="00B42374" w:rsidRPr="00316A33" w:rsidRDefault="0096402B" w:rsidP="00A12621">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 xml:space="preserve">Considerations on </w:t>
      </w:r>
      <w:r w:rsidR="00665AA0">
        <w:rPr>
          <w:rFonts w:ascii="Times New Roman" w:hAnsi="Times New Roman" w:cs="Times New Roman" w:hint="eastAsia"/>
          <w:kern w:val="28"/>
          <w:sz w:val="28"/>
          <w:szCs w:val="24"/>
        </w:rPr>
        <w:t>i</w:t>
      </w:r>
      <w:r w:rsidR="0067441C" w:rsidRPr="0067441C">
        <w:rPr>
          <w:rFonts w:ascii="Times New Roman" w:hAnsi="Times New Roman" w:cs="Times New Roman"/>
          <w:kern w:val="28"/>
          <w:sz w:val="28"/>
          <w:szCs w:val="24"/>
        </w:rPr>
        <w:t>nitial-access signals design</w:t>
      </w:r>
    </w:p>
    <w:p w:rsidR="001C54CC" w:rsidRDefault="0067441C" w:rsidP="004D4A7F">
      <w:pPr>
        <w:widowControl/>
        <w:spacing w:after="120"/>
        <w:rPr>
          <w:rFonts w:ascii="Times New Roman" w:hAnsi="Times New Roman" w:cs="Times New Roman"/>
          <w:kern w:val="0"/>
          <w:sz w:val="22"/>
        </w:rPr>
      </w:pPr>
      <w:r w:rsidRPr="0067441C">
        <w:rPr>
          <w:rFonts w:ascii="Times New Roman" w:hAnsi="Times New Roman" w:cs="Times New Roman"/>
          <w:kern w:val="0"/>
          <w:sz w:val="22"/>
          <w:lang w:val="en-GB"/>
        </w:rPr>
        <w:t>Initial-access signals</w:t>
      </w:r>
      <w:r>
        <w:rPr>
          <w:rFonts w:ascii="Times New Roman" w:hAnsi="Times New Roman" w:cs="Times New Roman" w:hint="eastAsia"/>
          <w:kern w:val="0"/>
          <w:sz w:val="22"/>
          <w:lang w:val="en-GB"/>
        </w:rPr>
        <w:t xml:space="preserve"> include </w:t>
      </w:r>
      <w:r w:rsidRPr="00667909">
        <w:rPr>
          <w:rFonts w:ascii="Times New Roman" w:eastAsia="MS Mincho" w:hAnsi="Times New Roman" w:cs="Times New Roman"/>
          <w:kern w:val="0"/>
          <w:sz w:val="22"/>
          <w:lang w:eastAsia="ja-JP"/>
        </w:rPr>
        <w:t>synchronization signals</w:t>
      </w:r>
      <w:r w:rsidR="00C217AE">
        <w:rPr>
          <w:rFonts w:ascii="Times New Roman" w:hAnsi="Times New Roman" w:cs="Times New Roman" w:hint="eastAsia"/>
          <w:kern w:val="0"/>
          <w:sz w:val="22"/>
        </w:rPr>
        <w:t>, broadcast signals,</w:t>
      </w:r>
      <w:r w:rsidRPr="00667909">
        <w:rPr>
          <w:rFonts w:ascii="Times New Roman" w:eastAsia="MS Mincho" w:hAnsi="Times New Roman" w:cs="Times New Roman"/>
          <w:kern w:val="0"/>
          <w:sz w:val="22"/>
          <w:lang w:eastAsia="ja-JP"/>
        </w:rPr>
        <w:t xml:space="preserve"> random access </w:t>
      </w:r>
      <w:r>
        <w:rPr>
          <w:rFonts w:ascii="Times New Roman" w:hAnsi="Times New Roman" w:cs="Times New Roman" w:hint="eastAsia"/>
          <w:kern w:val="0"/>
          <w:sz w:val="22"/>
        </w:rPr>
        <w:t>signals</w:t>
      </w:r>
      <w:r w:rsidR="00C217AE">
        <w:rPr>
          <w:rFonts w:ascii="Times New Roman" w:hAnsi="Times New Roman" w:cs="Times New Roman" w:hint="eastAsia"/>
          <w:kern w:val="0"/>
          <w:sz w:val="22"/>
        </w:rPr>
        <w:t xml:space="preserve"> and random access response signals</w:t>
      </w:r>
      <w:r>
        <w:rPr>
          <w:rFonts w:ascii="Times New Roman" w:hAnsi="Times New Roman" w:cs="Times New Roman" w:hint="eastAsia"/>
          <w:kern w:val="0"/>
          <w:sz w:val="22"/>
        </w:rPr>
        <w:t>.</w:t>
      </w:r>
    </w:p>
    <w:p w:rsidR="0067441C" w:rsidRDefault="0067441C" w:rsidP="004D4A7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The design principle is to </w:t>
      </w:r>
      <w:r>
        <w:rPr>
          <w:rFonts w:ascii="Times New Roman" w:hAnsi="Times New Roman" w:cs="Times New Roman"/>
          <w:kern w:val="0"/>
          <w:sz w:val="22"/>
        </w:rPr>
        <w:t>fulfill</w:t>
      </w:r>
      <w:r>
        <w:rPr>
          <w:rFonts w:ascii="Times New Roman" w:hAnsi="Times New Roman" w:cs="Times New Roman" w:hint="eastAsia"/>
          <w:kern w:val="0"/>
          <w:sz w:val="22"/>
        </w:rPr>
        <w:t xml:space="preserve"> the f</w:t>
      </w:r>
      <w:r w:rsidR="00276EAA">
        <w:rPr>
          <w:rFonts w:ascii="Times New Roman" w:hAnsi="Times New Roman" w:cs="Times New Roman" w:hint="eastAsia"/>
          <w:kern w:val="0"/>
          <w:sz w:val="22"/>
        </w:rPr>
        <w:t>ol</w:t>
      </w:r>
      <w:r>
        <w:rPr>
          <w:rFonts w:ascii="Times New Roman" w:hAnsi="Times New Roman" w:cs="Times New Roman" w:hint="eastAsia"/>
          <w:kern w:val="0"/>
          <w:sz w:val="22"/>
        </w:rPr>
        <w:t>low</w:t>
      </w:r>
      <w:r w:rsidR="00276EAA">
        <w:rPr>
          <w:rFonts w:ascii="Times New Roman" w:hAnsi="Times New Roman" w:cs="Times New Roman" w:hint="eastAsia"/>
          <w:kern w:val="0"/>
          <w:sz w:val="22"/>
        </w:rPr>
        <w:t>ing targets:</w:t>
      </w:r>
    </w:p>
    <w:p w:rsidR="00276EAA" w:rsidRPr="00E76ED0" w:rsidRDefault="00276EAA" w:rsidP="00E76ED0">
      <w:pPr>
        <w:pStyle w:val="1"/>
        <w:keepLines w:val="0"/>
        <w:widowControl/>
        <w:numPr>
          <w:ilvl w:val="1"/>
          <w:numId w:val="38"/>
        </w:numPr>
        <w:tabs>
          <w:tab w:val="left" w:pos="0"/>
        </w:tabs>
        <w:spacing w:before="240" w:after="120" w:line="240" w:lineRule="auto"/>
        <w:ind w:left="426"/>
        <w:jc w:val="left"/>
        <w:rPr>
          <w:rFonts w:ascii="Times New Roman" w:hAnsi="Times New Roman" w:cs="Times New Roman"/>
          <w:kern w:val="28"/>
          <w:sz w:val="28"/>
          <w:szCs w:val="24"/>
        </w:rPr>
      </w:pPr>
      <w:r w:rsidRPr="00E76ED0">
        <w:rPr>
          <w:rFonts w:ascii="Times New Roman" w:hAnsi="Times New Roman" w:cs="Times New Roman"/>
          <w:kern w:val="28"/>
          <w:sz w:val="28"/>
          <w:szCs w:val="24"/>
        </w:rPr>
        <w:t>C</w:t>
      </w:r>
      <w:r w:rsidRPr="00E76ED0">
        <w:rPr>
          <w:rFonts w:ascii="Times New Roman" w:hAnsi="Times New Roman" w:cs="Times New Roman" w:hint="eastAsia"/>
          <w:kern w:val="28"/>
          <w:sz w:val="28"/>
          <w:szCs w:val="24"/>
        </w:rPr>
        <w:t>overage</w:t>
      </w:r>
    </w:p>
    <w:p w:rsidR="00276EAA" w:rsidRDefault="001D6316" w:rsidP="00BB50B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Needless to say, this is the basic requirement of </w:t>
      </w:r>
      <w:r w:rsidRPr="00BB50BF">
        <w:rPr>
          <w:rFonts w:ascii="Times New Roman" w:hAnsi="Times New Roman" w:cs="Times New Roman" w:hint="eastAsia"/>
          <w:kern w:val="0"/>
          <w:sz w:val="22"/>
        </w:rPr>
        <w:t>i</w:t>
      </w:r>
      <w:r w:rsidRPr="00BB50BF">
        <w:rPr>
          <w:rFonts w:ascii="Times New Roman" w:hAnsi="Times New Roman" w:cs="Times New Roman"/>
          <w:kern w:val="0"/>
          <w:sz w:val="22"/>
        </w:rPr>
        <w:t>nitial-access signals</w:t>
      </w:r>
      <w:r w:rsidRPr="00BB50BF">
        <w:rPr>
          <w:rFonts w:ascii="Times New Roman" w:hAnsi="Times New Roman" w:cs="Times New Roman" w:hint="eastAsia"/>
          <w:kern w:val="0"/>
          <w:sz w:val="22"/>
        </w:rPr>
        <w:t xml:space="preserve">. </w:t>
      </w:r>
      <w:r w:rsidR="003C0EB4" w:rsidRPr="00BB50BF">
        <w:rPr>
          <w:rFonts w:ascii="Times New Roman" w:hAnsi="Times New Roman" w:cs="Times New Roman" w:hint="eastAsia"/>
          <w:kern w:val="0"/>
          <w:sz w:val="22"/>
        </w:rPr>
        <w:t xml:space="preserve">In the below 6GHz carriers, </w:t>
      </w:r>
      <w:r w:rsidR="001011FC" w:rsidRPr="00BB50BF">
        <w:rPr>
          <w:rFonts w:ascii="Times New Roman" w:hAnsi="Times New Roman" w:cs="Times New Roman"/>
          <w:kern w:val="0"/>
          <w:sz w:val="22"/>
        </w:rPr>
        <w:t>omni</w:t>
      </w:r>
      <w:r w:rsidR="001011FC" w:rsidRPr="00BB50BF">
        <w:rPr>
          <w:rFonts w:ascii="Times New Roman" w:hAnsi="Times New Roman" w:cs="Times New Roman" w:hint="eastAsia"/>
          <w:kern w:val="0"/>
          <w:sz w:val="22"/>
        </w:rPr>
        <w:t>-</w:t>
      </w:r>
      <w:r w:rsidR="001011FC" w:rsidRPr="00BB50BF">
        <w:rPr>
          <w:rFonts w:ascii="Times New Roman" w:hAnsi="Times New Roman" w:cs="Times New Roman"/>
          <w:kern w:val="0"/>
          <w:sz w:val="22"/>
        </w:rPr>
        <w:t>directional</w:t>
      </w:r>
      <w:r w:rsidR="001011FC" w:rsidRPr="00BB50BF">
        <w:rPr>
          <w:rFonts w:ascii="Times New Roman" w:hAnsi="Times New Roman" w:cs="Times New Roman" w:hint="eastAsia"/>
          <w:kern w:val="0"/>
          <w:sz w:val="22"/>
        </w:rPr>
        <w:t xml:space="preserve"> or </w:t>
      </w:r>
      <w:r w:rsidR="001011FC" w:rsidRPr="00BB50BF">
        <w:rPr>
          <w:rFonts w:ascii="Times New Roman" w:hAnsi="Times New Roman" w:cs="Times New Roman"/>
          <w:kern w:val="0"/>
          <w:sz w:val="22"/>
        </w:rPr>
        <w:t>directional</w:t>
      </w:r>
      <w:r w:rsidR="001011FC" w:rsidRPr="00BB50BF">
        <w:rPr>
          <w:rFonts w:ascii="Times New Roman" w:hAnsi="Times New Roman" w:cs="Times New Roman" w:hint="eastAsia"/>
          <w:kern w:val="0"/>
          <w:sz w:val="22"/>
        </w:rPr>
        <w:t xml:space="preserve"> signals can achieve a good coverage in the typical cell network. But in the above 6GHz carriers, due to the large path loss, </w:t>
      </w:r>
      <w:r w:rsidR="00BB50BF">
        <w:rPr>
          <w:rFonts w:ascii="Times New Roman" w:hAnsi="Times New Roman" w:cs="Times New Roman" w:hint="eastAsia"/>
          <w:kern w:val="0"/>
          <w:sz w:val="22"/>
        </w:rPr>
        <w:t xml:space="preserve">the coverage is quite </w:t>
      </w:r>
      <w:r w:rsidR="00BB50BF">
        <w:rPr>
          <w:rFonts w:ascii="Times New Roman" w:hAnsi="Times New Roman" w:cs="Times New Roman"/>
          <w:kern w:val="0"/>
          <w:sz w:val="22"/>
        </w:rPr>
        <w:t>limited</w:t>
      </w:r>
      <w:r w:rsidR="00BB50BF">
        <w:rPr>
          <w:rFonts w:ascii="Times New Roman" w:hAnsi="Times New Roman" w:cs="Times New Roman" w:hint="eastAsia"/>
          <w:kern w:val="0"/>
          <w:sz w:val="22"/>
        </w:rPr>
        <w:t xml:space="preserve">. So the </w:t>
      </w:r>
      <w:r w:rsidR="00BB50BF">
        <w:rPr>
          <w:rFonts w:ascii="Times New Roman" w:hAnsi="Times New Roman" w:cs="Times New Roman"/>
          <w:kern w:val="0"/>
          <w:sz w:val="22"/>
        </w:rPr>
        <w:t>discussion</w:t>
      </w:r>
      <w:r w:rsidR="00BB50BF">
        <w:rPr>
          <w:rFonts w:ascii="Times New Roman" w:hAnsi="Times New Roman" w:cs="Times New Roman" w:hint="eastAsia"/>
          <w:kern w:val="0"/>
          <w:sz w:val="22"/>
        </w:rPr>
        <w:t xml:space="preserve"> is focus</w:t>
      </w:r>
      <w:r w:rsidR="00D46CA6">
        <w:rPr>
          <w:rFonts w:ascii="Times New Roman" w:hAnsi="Times New Roman" w:cs="Times New Roman" w:hint="eastAsia"/>
          <w:kern w:val="0"/>
          <w:sz w:val="22"/>
        </w:rPr>
        <w:t>ed</w:t>
      </w:r>
      <w:r w:rsidR="00BB50BF">
        <w:rPr>
          <w:rFonts w:ascii="Times New Roman" w:hAnsi="Times New Roman" w:cs="Times New Roman" w:hint="eastAsia"/>
          <w:kern w:val="0"/>
          <w:sz w:val="22"/>
        </w:rPr>
        <w:t xml:space="preserve"> on above 6GHz carries.</w:t>
      </w:r>
    </w:p>
    <w:p w:rsidR="00B56A46" w:rsidRDefault="00B56A46" w:rsidP="00BB50BF">
      <w:pPr>
        <w:widowControl/>
        <w:spacing w:after="120"/>
        <w:rPr>
          <w:rFonts w:ascii="Times New Roman" w:hAnsi="Times New Roman" w:cs="Times New Roman"/>
          <w:kern w:val="0"/>
          <w:sz w:val="22"/>
        </w:rPr>
      </w:pPr>
      <w:r>
        <w:rPr>
          <w:rFonts w:ascii="Times New Roman" w:hAnsi="Times New Roman" w:cs="Times New Roman" w:hint="eastAsia"/>
          <w:kern w:val="0"/>
          <w:sz w:val="22"/>
        </w:rPr>
        <w:t>From deployment</w:t>
      </w:r>
      <w:r w:rsidR="00F56CF6" w:rsidRPr="00F56CF6">
        <w:rPr>
          <w:rFonts w:ascii="Times New Roman" w:hAnsi="Times New Roman" w:cs="Times New Roman" w:hint="eastAsia"/>
          <w:kern w:val="0"/>
          <w:sz w:val="22"/>
        </w:rPr>
        <w:t xml:space="preserve"> </w:t>
      </w:r>
      <w:r w:rsidR="00F56CF6">
        <w:rPr>
          <w:rFonts w:ascii="Times New Roman" w:hAnsi="Times New Roman" w:cs="Times New Roman" w:hint="eastAsia"/>
          <w:kern w:val="0"/>
          <w:sz w:val="22"/>
        </w:rPr>
        <w:t>perspective</w:t>
      </w:r>
      <w:r>
        <w:rPr>
          <w:rFonts w:ascii="Times New Roman" w:hAnsi="Times New Roman" w:cs="Times New Roman" w:hint="eastAsia"/>
          <w:kern w:val="0"/>
          <w:sz w:val="22"/>
        </w:rPr>
        <w:t xml:space="preserve">, massive antenna arrays and </w:t>
      </w:r>
      <w:r w:rsidR="00D46CA6">
        <w:rPr>
          <w:rFonts w:ascii="Times New Roman" w:hAnsi="Times New Roman" w:cs="Times New Roman" w:hint="eastAsia"/>
          <w:kern w:val="0"/>
          <w:sz w:val="22"/>
        </w:rPr>
        <w:t>high density base station could be employed to improve the coverage problem.</w:t>
      </w:r>
    </w:p>
    <w:p w:rsidR="00722DFE" w:rsidRDefault="00722DFE" w:rsidP="00BB50BF">
      <w:pPr>
        <w:widowControl/>
        <w:spacing w:after="120"/>
        <w:rPr>
          <w:rFonts w:ascii="Times New Roman" w:hAnsi="Times New Roman" w:cs="Times New Roman"/>
          <w:kern w:val="0"/>
          <w:sz w:val="22"/>
        </w:rPr>
      </w:pPr>
      <w:r>
        <w:rPr>
          <w:rFonts w:ascii="Times New Roman" w:hAnsi="Times New Roman" w:cs="Times New Roman" w:hint="eastAsia"/>
          <w:kern w:val="0"/>
          <w:sz w:val="22"/>
        </w:rPr>
        <w:t>From signal process</w:t>
      </w:r>
      <w:r w:rsidR="00D46CA6">
        <w:rPr>
          <w:rFonts w:ascii="Times New Roman" w:hAnsi="Times New Roman" w:cs="Times New Roman" w:hint="eastAsia"/>
          <w:kern w:val="0"/>
          <w:sz w:val="22"/>
        </w:rPr>
        <w:t>ing</w:t>
      </w:r>
      <w:r w:rsidR="00F56CF6" w:rsidRPr="00F56CF6">
        <w:rPr>
          <w:rFonts w:ascii="Times New Roman" w:hAnsi="Times New Roman" w:cs="Times New Roman" w:hint="eastAsia"/>
          <w:kern w:val="0"/>
          <w:sz w:val="22"/>
        </w:rPr>
        <w:t xml:space="preserve"> </w:t>
      </w:r>
      <w:r w:rsidR="00F56CF6">
        <w:rPr>
          <w:rFonts w:ascii="Times New Roman" w:hAnsi="Times New Roman" w:cs="Times New Roman" w:hint="eastAsia"/>
          <w:kern w:val="0"/>
          <w:sz w:val="22"/>
        </w:rPr>
        <w:t>perspective</w:t>
      </w:r>
      <w:r>
        <w:rPr>
          <w:rFonts w:ascii="Times New Roman" w:hAnsi="Times New Roman" w:cs="Times New Roman" w:hint="eastAsia"/>
          <w:kern w:val="0"/>
          <w:sz w:val="22"/>
        </w:rPr>
        <w:t>, p</w:t>
      </w:r>
      <w:r w:rsidRPr="00667909">
        <w:rPr>
          <w:rFonts w:ascii="Times New Roman" w:eastAsia="MS Mincho" w:hAnsi="Times New Roman" w:cs="Times New Roman"/>
          <w:kern w:val="0"/>
          <w:sz w:val="22"/>
          <w:lang w:eastAsia="ja-JP"/>
        </w:rPr>
        <w:t>ower boosting</w:t>
      </w:r>
      <w:r>
        <w:rPr>
          <w:rFonts w:ascii="Times New Roman" w:hAnsi="Times New Roman" w:cs="Times New Roman" w:hint="eastAsia"/>
          <w:kern w:val="0"/>
          <w:sz w:val="22"/>
        </w:rPr>
        <w:t>/</w:t>
      </w:r>
      <w:r w:rsidRPr="00722DFE">
        <w:rPr>
          <w:rFonts w:ascii="Times New Roman" w:eastAsia="MS Mincho" w:hAnsi="Times New Roman" w:cs="Times New Roman"/>
          <w:kern w:val="0"/>
          <w:sz w:val="22"/>
          <w:lang w:eastAsia="ja-JP"/>
        </w:rPr>
        <w:t xml:space="preserve"> </w:t>
      </w:r>
      <w:r w:rsidRPr="00667909">
        <w:rPr>
          <w:rFonts w:ascii="Times New Roman" w:eastAsia="MS Mincho" w:hAnsi="Times New Roman" w:cs="Times New Roman"/>
          <w:kern w:val="0"/>
          <w:sz w:val="22"/>
          <w:lang w:eastAsia="ja-JP"/>
        </w:rPr>
        <w:t>SFN</w:t>
      </w:r>
      <w:r>
        <w:rPr>
          <w:rFonts w:ascii="Times New Roman" w:hAnsi="Times New Roman" w:cs="Times New Roman" w:hint="eastAsia"/>
          <w:kern w:val="0"/>
          <w:sz w:val="22"/>
        </w:rPr>
        <w:t>/</w:t>
      </w:r>
      <w:r w:rsidRPr="00722DFE">
        <w:rPr>
          <w:rFonts w:ascii="Times New Roman" w:eastAsia="MS Mincho" w:hAnsi="Times New Roman" w:cs="Times New Roman"/>
          <w:kern w:val="0"/>
          <w:sz w:val="22"/>
          <w:lang w:eastAsia="ja-JP"/>
        </w:rPr>
        <w:t xml:space="preserve"> </w:t>
      </w:r>
      <w:r>
        <w:rPr>
          <w:rFonts w:ascii="Times New Roman" w:hAnsi="Times New Roman" w:cs="Times New Roman" w:hint="eastAsia"/>
          <w:kern w:val="0"/>
          <w:sz w:val="22"/>
        </w:rPr>
        <w:t>r</w:t>
      </w:r>
      <w:r w:rsidRPr="00667909">
        <w:rPr>
          <w:rFonts w:ascii="Times New Roman" w:eastAsia="MS Mincho" w:hAnsi="Times New Roman" w:cs="Times New Roman"/>
          <w:kern w:val="0"/>
          <w:sz w:val="22"/>
          <w:lang w:eastAsia="ja-JP"/>
        </w:rPr>
        <w:t>epetition</w:t>
      </w:r>
      <w:r>
        <w:rPr>
          <w:rFonts w:ascii="Times New Roman" w:hAnsi="Times New Roman" w:cs="Times New Roman" w:hint="eastAsia"/>
          <w:kern w:val="0"/>
          <w:sz w:val="22"/>
        </w:rPr>
        <w:t>/</w:t>
      </w:r>
      <w:r w:rsidRPr="00722DFE">
        <w:rPr>
          <w:rFonts w:ascii="Times New Roman" w:eastAsia="MS Mincho" w:hAnsi="Times New Roman" w:cs="Times New Roman" w:hint="eastAsia"/>
          <w:kern w:val="0"/>
          <w:sz w:val="22"/>
          <w:lang w:eastAsia="ja-JP"/>
        </w:rPr>
        <w:t xml:space="preserve"> </w:t>
      </w:r>
      <w:r>
        <w:rPr>
          <w:rFonts w:ascii="Times New Roman" w:hAnsi="Times New Roman" w:cs="Times New Roman" w:hint="eastAsia"/>
          <w:kern w:val="0"/>
          <w:sz w:val="22"/>
        </w:rPr>
        <w:t>b</w:t>
      </w:r>
      <w:r w:rsidRPr="00667909">
        <w:rPr>
          <w:rFonts w:ascii="Times New Roman" w:eastAsia="MS Mincho" w:hAnsi="Times New Roman" w:cs="Times New Roman" w:hint="eastAsia"/>
          <w:kern w:val="0"/>
          <w:sz w:val="22"/>
          <w:lang w:eastAsia="ja-JP"/>
        </w:rPr>
        <w:t>eam diversity</w:t>
      </w:r>
      <w:r>
        <w:rPr>
          <w:rFonts w:ascii="Times New Roman" w:hAnsi="Times New Roman" w:cs="Times New Roman" w:hint="eastAsia"/>
          <w:kern w:val="0"/>
          <w:sz w:val="22"/>
        </w:rPr>
        <w:t>/</w:t>
      </w:r>
      <w:r w:rsidRPr="00722DFE">
        <w:rPr>
          <w:rFonts w:ascii="Times New Roman" w:eastAsia="MS Mincho" w:hAnsi="Times New Roman" w:cs="Times New Roman" w:hint="eastAsia"/>
          <w:kern w:val="0"/>
          <w:sz w:val="22"/>
          <w:lang w:eastAsia="ja-JP"/>
        </w:rPr>
        <w:t xml:space="preserve"> </w:t>
      </w:r>
      <w:r>
        <w:rPr>
          <w:rFonts w:ascii="Times New Roman" w:hAnsi="Times New Roman" w:cs="Times New Roman" w:hint="eastAsia"/>
          <w:kern w:val="0"/>
          <w:sz w:val="22"/>
        </w:rPr>
        <w:t>a</w:t>
      </w:r>
      <w:r w:rsidRPr="00667909">
        <w:rPr>
          <w:rFonts w:ascii="Times New Roman" w:eastAsia="MS Mincho" w:hAnsi="Times New Roman" w:cs="Times New Roman" w:hint="eastAsia"/>
          <w:kern w:val="0"/>
          <w:sz w:val="22"/>
          <w:lang w:eastAsia="ja-JP"/>
        </w:rPr>
        <w:t>ntenna diversity</w:t>
      </w:r>
      <w:r>
        <w:rPr>
          <w:rFonts w:ascii="Times New Roman" w:hAnsi="Times New Roman" w:cs="Times New Roman" w:hint="eastAsia"/>
          <w:kern w:val="0"/>
          <w:sz w:val="22"/>
        </w:rPr>
        <w:t xml:space="preserve"> needs to be </w:t>
      </w:r>
      <w:r>
        <w:rPr>
          <w:rFonts w:ascii="Times New Roman" w:hAnsi="Times New Roman" w:cs="Times New Roman"/>
          <w:kern w:val="0"/>
          <w:sz w:val="22"/>
        </w:rPr>
        <w:t>evaluated</w:t>
      </w:r>
      <w:r>
        <w:rPr>
          <w:rFonts w:ascii="Times New Roman" w:hAnsi="Times New Roman" w:cs="Times New Roman" w:hint="eastAsia"/>
          <w:kern w:val="0"/>
          <w:sz w:val="22"/>
        </w:rPr>
        <w:t>.</w:t>
      </w:r>
    </w:p>
    <w:p w:rsidR="00722DFE" w:rsidRDefault="009D468E" w:rsidP="00BB50BF">
      <w:pPr>
        <w:widowControl/>
        <w:spacing w:after="120"/>
        <w:rPr>
          <w:rFonts w:ascii="Times New Roman" w:hAnsi="Times New Roman" w:cs="Times New Roman"/>
          <w:kern w:val="0"/>
          <w:sz w:val="22"/>
        </w:rPr>
      </w:pPr>
      <w:r>
        <w:rPr>
          <w:rFonts w:ascii="Times New Roman" w:hAnsi="Times New Roman" w:cs="Times New Roman" w:hint="eastAsia"/>
          <w:kern w:val="0"/>
          <w:sz w:val="22"/>
        </w:rPr>
        <w:lastRenderedPageBreak/>
        <w:t>P</w:t>
      </w:r>
      <w:r w:rsidRPr="00667909">
        <w:rPr>
          <w:rFonts w:ascii="Times New Roman" w:eastAsia="MS Mincho" w:hAnsi="Times New Roman" w:cs="Times New Roman"/>
          <w:kern w:val="0"/>
          <w:sz w:val="22"/>
          <w:lang w:eastAsia="ja-JP"/>
        </w:rPr>
        <w:t>ower boosting</w:t>
      </w:r>
      <w:r>
        <w:rPr>
          <w:rFonts w:ascii="Times New Roman" w:hAnsi="Times New Roman" w:cs="Times New Roman" w:hint="eastAsia"/>
          <w:kern w:val="0"/>
          <w:sz w:val="22"/>
        </w:rPr>
        <w:t xml:space="preserve"> is </w:t>
      </w:r>
      <w:r w:rsidR="00D46CA6">
        <w:rPr>
          <w:rFonts w:ascii="Times New Roman" w:hAnsi="Times New Roman" w:cs="Times New Roman"/>
          <w:kern w:val="0"/>
          <w:sz w:val="22"/>
        </w:rPr>
        <w:t>beneficial</w:t>
      </w:r>
      <w:r>
        <w:rPr>
          <w:rFonts w:ascii="Times New Roman" w:hAnsi="Times New Roman" w:cs="Times New Roman" w:hint="eastAsia"/>
          <w:kern w:val="0"/>
          <w:sz w:val="22"/>
        </w:rPr>
        <w:t xml:space="preserve"> for the </w:t>
      </w:r>
      <w:r w:rsidRPr="00667909">
        <w:rPr>
          <w:rFonts w:ascii="Times New Roman" w:eastAsia="MS Mincho" w:hAnsi="Times New Roman" w:cs="Times New Roman"/>
          <w:kern w:val="0"/>
          <w:sz w:val="22"/>
          <w:lang w:eastAsia="ja-JP"/>
        </w:rPr>
        <w:t>synchronization signals</w:t>
      </w:r>
      <w:r>
        <w:rPr>
          <w:rFonts w:ascii="Times New Roman" w:hAnsi="Times New Roman" w:cs="Times New Roman" w:hint="eastAsia"/>
          <w:kern w:val="0"/>
          <w:sz w:val="22"/>
        </w:rPr>
        <w:t xml:space="preserve"> coverage, and also for the broadcast channel if only using </w:t>
      </w:r>
      <w:r>
        <w:rPr>
          <w:rFonts w:ascii="Times New Roman" w:hAnsi="Times New Roman" w:cs="Times New Roman"/>
          <w:kern w:val="0"/>
          <w:sz w:val="22"/>
        </w:rPr>
        <w:t>corresponding</w:t>
      </w:r>
      <w:r>
        <w:rPr>
          <w:rFonts w:ascii="Times New Roman" w:hAnsi="Times New Roman" w:cs="Times New Roman" w:hint="eastAsia"/>
          <w:kern w:val="0"/>
          <w:sz w:val="22"/>
        </w:rPr>
        <w:t xml:space="preserve"> DMRS for demodulation.</w:t>
      </w:r>
    </w:p>
    <w:p w:rsidR="00F56CF6" w:rsidRPr="00F56CF6" w:rsidRDefault="00F56CF6" w:rsidP="00BB50BF">
      <w:pPr>
        <w:widowControl/>
        <w:spacing w:after="120"/>
        <w:rPr>
          <w:rFonts w:ascii="Times New Roman" w:hAnsi="Times New Roman" w:cs="Times New Roman"/>
          <w:kern w:val="0"/>
          <w:sz w:val="22"/>
        </w:rPr>
      </w:pPr>
      <w:r>
        <w:rPr>
          <w:rFonts w:ascii="Times New Roman" w:hAnsi="Times New Roman" w:cs="Times New Roman" w:hint="eastAsia"/>
          <w:kern w:val="0"/>
          <w:sz w:val="22"/>
        </w:rPr>
        <w:t>SFN design</w:t>
      </w:r>
      <w:r w:rsidR="00D46CA6">
        <w:rPr>
          <w:rFonts w:ascii="Times New Roman" w:hAnsi="Times New Roman" w:cs="Times New Roman" w:hint="eastAsia"/>
          <w:kern w:val="0"/>
          <w:sz w:val="22"/>
        </w:rPr>
        <w:t xml:space="preserve"> could also be</w:t>
      </w:r>
      <w:r>
        <w:rPr>
          <w:rFonts w:ascii="Times New Roman" w:hAnsi="Times New Roman" w:cs="Times New Roman" w:hint="eastAsia"/>
          <w:kern w:val="0"/>
          <w:sz w:val="22"/>
        </w:rPr>
        <w:t xml:space="preserve"> used in </w:t>
      </w:r>
      <w:r w:rsidRPr="00667909">
        <w:rPr>
          <w:rFonts w:ascii="Times New Roman" w:eastAsia="MS Mincho" w:hAnsi="Times New Roman" w:cs="Times New Roman"/>
          <w:kern w:val="0"/>
          <w:sz w:val="22"/>
          <w:lang w:eastAsia="ja-JP"/>
        </w:rPr>
        <w:t>synchronization signals</w:t>
      </w:r>
      <w:r w:rsidR="00D46CA6">
        <w:rPr>
          <w:rFonts w:ascii="Times New Roman" w:hAnsi="Times New Roman" w:cs="Times New Roman" w:hint="eastAsia"/>
          <w:kern w:val="0"/>
          <w:sz w:val="22"/>
        </w:rPr>
        <w:t>,</w:t>
      </w:r>
      <w:r>
        <w:rPr>
          <w:rFonts w:ascii="Times New Roman" w:hAnsi="Times New Roman" w:cs="Times New Roman" w:hint="eastAsia"/>
          <w:kern w:val="0"/>
          <w:sz w:val="22"/>
        </w:rPr>
        <w:t xml:space="preserve"> but it is better not to </w:t>
      </w:r>
      <w:r w:rsidR="009B7624">
        <w:rPr>
          <w:rFonts w:ascii="Times New Roman" w:hAnsi="Times New Roman" w:cs="Times New Roman" w:hint="eastAsia"/>
          <w:kern w:val="0"/>
          <w:sz w:val="22"/>
        </w:rPr>
        <w:t xml:space="preserve">deliver any information of cell id to avoid detection </w:t>
      </w:r>
      <w:r w:rsidR="009B7624" w:rsidRPr="009B7624">
        <w:rPr>
          <w:rFonts w:ascii="Times New Roman" w:hAnsi="Times New Roman" w:cs="Times New Roman"/>
          <w:kern w:val="0"/>
          <w:sz w:val="22"/>
        </w:rPr>
        <w:t>ambiguity</w:t>
      </w:r>
      <w:r w:rsidR="009B7624">
        <w:rPr>
          <w:rFonts w:ascii="Times New Roman" w:hAnsi="Times New Roman" w:cs="Times New Roman" w:hint="eastAsia"/>
          <w:kern w:val="0"/>
          <w:sz w:val="22"/>
        </w:rPr>
        <w:t xml:space="preserve"> and phase mismatch for coherent demodulation</w:t>
      </w:r>
      <w:r w:rsidR="00D46CA6">
        <w:rPr>
          <w:rFonts w:ascii="Times New Roman" w:hAnsi="Times New Roman" w:cs="Times New Roman" w:hint="eastAsia"/>
          <w:kern w:val="0"/>
          <w:sz w:val="22"/>
        </w:rPr>
        <w:t xml:space="preserve"> of following channels</w:t>
      </w:r>
      <w:r>
        <w:rPr>
          <w:rFonts w:ascii="Times New Roman" w:hAnsi="Times New Roman" w:cs="Times New Roman" w:hint="eastAsia"/>
          <w:kern w:val="0"/>
          <w:sz w:val="22"/>
        </w:rPr>
        <w:t xml:space="preserve">. </w:t>
      </w:r>
    </w:p>
    <w:p w:rsidR="00F56CF6" w:rsidRDefault="009B7624" w:rsidP="00BB50BF">
      <w:pPr>
        <w:widowControl/>
        <w:spacing w:after="120"/>
        <w:rPr>
          <w:rFonts w:ascii="Times New Roman" w:hAnsi="Times New Roman" w:cs="Times New Roman"/>
          <w:kern w:val="0"/>
          <w:sz w:val="22"/>
        </w:rPr>
      </w:pPr>
      <w:r>
        <w:rPr>
          <w:rFonts w:ascii="Times New Roman" w:hAnsi="Times New Roman" w:cs="Times New Roman" w:hint="eastAsia"/>
          <w:kern w:val="0"/>
          <w:sz w:val="22"/>
        </w:rPr>
        <w:t>M</w:t>
      </w:r>
      <w:r w:rsidRPr="009B7624">
        <w:rPr>
          <w:rFonts w:ascii="Times New Roman" w:hAnsi="Times New Roman" w:cs="Times New Roman" w:hint="eastAsia"/>
          <w:kern w:val="0"/>
          <w:sz w:val="22"/>
        </w:rPr>
        <w:t xml:space="preserve">ulti-beam </w:t>
      </w:r>
      <w:r w:rsidRPr="009B7624">
        <w:rPr>
          <w:rFonts w:ascii="Times New Roman" w:hAnsi="Times New Roman" w:cs="Times New Roman"/>
          <w:kern w:val="0"/>
          <w:sz w:val="22"/>
        </w:rPr>
        <w:t xml:space="preserve">based </w:t>
      </w:r>
      <w:r>
        <w:rPr>
          <w:rFonts w:ascii="Times New Roman" w:hAnsi="Times New Roman" w:cs="Times New Roman" w:hint="eastAsia"/>
          <w:kern w:val="0"/>
          <w:sz w:val="22"/>
        </w:rPr>
        <w:t>and s</w:t>
      </w:r>
      <w:r w:rsidRPr="009B7624">
        <w:rPr>
          <w:rFonts w:ascii="Times New Roman" w:hAnsi="Times New Roman" w:cs="Times New Roman" w:hint="eastAsia"/>
          <w:kern w:val="0"/>
          <w:sz w:val="22"/>
        </w:rPr>
        <w:t xml:space="preserve">ingle-beam </w:t>
      </w:r>
      <w:r w:rsidRPr="009B7624">
        <w:rPr>
          <w:rFonts w:ascii="Times New Roman" w:hAnsi="Times New Roman" w:cs="Times New Roman"/>
          <w:kern w:val="0"/>
          <w:sz w:val="22"/>
        </w:rPr>
        <w:t>based approaches</w:t>
      </w:r>
      <w:r>
        <w:rPr>
          <w:rFonts w:ascii="Times New Roman" w:hAnsi="Times New Roman" w:cs="Times New Roman" w:hint="eastAsia"/>
          <w:kern w:val="0"/>
          <w:sz w:val="22"/>
        </w:rPr>
        <w:t xml:space="preserve"> can be both used in </w:t>
      </w:r>
      <w:r w:rsidRPr="00667909">
        <w:rPr>
          <w:rFonts w:ascii="Times New Roman" w:eastAsia="MS Mincho" w:hAnsi="Times New Roman" w:cs="Times New Roman"/>
          <w:kern w:val="0"/>
          <w:sz w:val="22"/>
          <w:lang w:eastAsia="ja-JP"/>
        </w:rPr>
        <w:t>synchronization signals</w:t>
      </w:r>
      <w:r>
        <w:rPr>
          <w:rFonts w:ascii="Times New Roman" w:hAnsi="Times New Roman" w:cs="Times New Roman" w:hint="eastAsia"/>
          <w:kern w:val="0"/>
          <w:sz w:val="22"/>
        </w:rPr>
        <w:t xml:space="preserve"> and broadcast channel</w:t>
      </w:r>
      <w:r w:rsidR="00380812">
        <w:rPr>
          <w:rFonts w:ascii="Times New Roman" w:hAnsi="Times New Roman" w:cs="Times New Roman" w:hint="eastAsia"/>
          <w:kern w:val="0"/>
          <w:sz w:val="22"/>
        </w:rPr>
        <w:t xml:space="preserve"> design</w:t>
      </w:r>
      <w:r w:rsidR="00BD2A91">
        <w:rPr>
          <w:rFonts w:ascii="Times New Roman" w:hAnsi="Times New Roman" w:cs="Times New Roman" w:hint="eastAsia"/>
          <w:kern w:val="0"/>
          <w:sz w:val="22"/>
        </w:rPr>
        <w:t xml:space="preserve">. But UE should be agnostic to the number of beams used in </w:t>
      </w:r>
      <w:r w:rsidR="00BD2A91">
        <w:rPr>
          <w:rFonts w:ascii="Times New Roman" w:hAnsi="Times New Roman" w:cs="Times New Roman"/>
          <w:kern w:val="0"/>
          <w:sz w:val="22"/>
        </w:rPr>
        <w:t>initial</w:t>
      </w:r>
      <w:r w:rsidR="00BD2A91">
        <w:rPr>
          <w:rFonts w:ascii="Times New Roman" w:hAnsi="Times New Roman" w:cs="Times New Roman" w:hint="eastAsia"/>
          <w:kern w:val="0"/>
          <w:sz w:val="22"/>
        </w:rPr>
        <w:t xml:space="preserve"> access design, or even to whether multi-beam approach or single-beam approach is used.</w:t>
      </w:r>
      <w:r w:rsidR="00E77520">
        <w:rPr>
          <w:rFonts w:ascii="Times New Roman" w:hAnsi="Times New Roman" w:cs="Times New Roman" w:hint="eastAsia"/>
          <w:kern w:val="0"/>
          <w:sz w:val="22"/>
        </w:rPr>
        <w:t xml:space="preserve"> </w:t>
      </w:r>
      <w:r w:rsidR="00380812">
        <w:rPr>
          <w:rFonts w:ascii="Times New Roman" w:hAnsi="Times New Roman" w:cs="Times New Roman" w:hint="eastAsia"/>
          <w:kern w:val="0"/>
          <w:sz w:val="22"/>
        </w:rPr>
        <w:t>M</w:t>
      </w:r>
      <w:r w:rsidR="00E77520">
        <w:rPr>
          <w:rFonts w:ascii="Times New Roman" w:hAnsi="Times New Roman" w:cs="Times New Roman" w:hint="eastAsia"/>
          <w:kern w:val="0"/>
          <w:sz w:val="22"/>
        </w:rPr>
        <w:t>ultiple time units</w:t>
      </w:r>
      <w:r w:rsidR="00380812">
        <w:rPr>
          <w:rFonts w:ascii="Times New Roman" w:hAnsi="Times New Roman" w:cs="Times New Roman" w:hint="eastAsia"/>
          <w:kern w:val="0"/>
          <w:sz w:val="22"/>
        </w:rPr>
        <w:t xml:space="preserve"> may </w:t>
      </w:r>
      <w:r w:rsidR="0031307B">
        <w:rPr>
          <w:rFonts w:ascii="Times New Roman" w:hAnsi="Times New Roman" w:cs="Times New Roman" w:hint="eastAsia"/>
          <w:kern w:val="0"/>
          <w:sz w:val="22"/>
        </w:rPr>
        <w:t>need</w:t>
      </w:r>
      <w:r w:rsidR="00380812">
        <w:rPr>
          <w:rFonts w:ascii="Times New Roman" w:hAnsi="Times New Roman" w:cs="Times New Roman" w:hint="eastAsia"/>
          <w:kern w:val="0"/>
          <w:sz w:val="22"/>
        </w:rPr>
        <w:t xml:space="preserve"> to </w:t>
      </w:r>
      <w:r w:rsidR="0031307B">
        <w:rPr>
          <w:rFonts w:ascii="Times New Roman" w:hAnsi="Times New Roman" w:cs="Times New Roman" w:hint="eastAsia"/>
          <w:kern w:val="0"/>
          <w:sz w:val="22"/>
        </w:rPr>
        <w:t>sweep multiple beams for m</w:t>
      </w:r>
      <w:r w:rsidR="0031307B" w:rsidRPr="009B7624">
        <w:rPr>
          <w:rFonts w:ascii="Times New Roman" w:hAnsi="Times New Roman" w:cs="Times New Roman" w:hint="eastAsia"/>
          <w:kern w:val="0"/>
          <w:sz w:val="22"/>
        </w:rPr>
        <w:t xml:space="preserve">ulti-beam </w:t>
      </w:r>
      <w:r w:rsidR="0031307B" w:rsidRPr="009B7624">
        <w:rPr>
          <w:rFonts w:ascii="Times New Roman" w:hAnsi="Times New Roman" w:cs="Times New Roman"/>
          <w:kern w:val="0"/>
          <w:sz w:val="22"/>
        </w:rPr>
        <w:t>based</w:t>
      </w:r>
      <w:r w:rsidR="0031307B">
        <w:rPr>
          <w:rFonts w:ascii="Times New Roman" w:hAnsi="Times New Roman" w:cs="Times New Roman" w:hint="eastAsia"/>
          <w:kern w:val="0"/>
          <w:sz w:val="22"/>
        </w:rPr>
        <w:t xml:space="preserve"> </w:t>
      </w:r>
      <w:r w:rsidR="0031307B" w:rsidRPr="009B7624">
        <w:rPr>
          <w:rFonts w:ascii="Times New Roman" w:hAnsi="Times New Roman" w:cs="Times New Roman"/>
          <w:kern w:val="0"/>
          <w:sz w:val="22"/>
        </w:rPr>
        <w:t>approaches</w:t>
      </w:r>
      <w:r w:rsidR="0031307B">
        <w:rPr>
          <w:rFonts w:ascii="Times New Roman" w:hAnsi="Times New Roman" w:cs="Times New Roman" w:hint="eastAsia"/>
          <w:kern w:val="0"/>
          <w:sz w:val="22"/>
        </w:rPr>
        <w:t xml:space="preserve"> </w:t>
      </w:r>
      <w:r w:rsidR="00D46CA6">
        <w:rPr>
          <w:rFonts w:ascii="Times New Roman" w:hAnsi="Times New Roman" w:cs="Times New Roman" w:hint="eastAsia"/>
          <w:kern w:val="0"/>
          <w:sz w:val="22"/>
        </w:rPr>
        <w:t>or repeat</w:t>
      </w:r>
      <w:r w:rsidR="0031307B">
        <w:rPr>
          <w:rFonts w:ascii="Times New Roman" w:hAnsi="Times New Roman" w:cs="Times New Roman" w:hint="eastAsia"/>
          <w:kern w:val="0"/>
          <w:sz w:val="22"/>
        </w:rPr>
        <w:t xml:space="preserve"> multiple times for s</w:t>
      </w:r>
      <w:r w:rsidR="0031307B" w:rsidRPr="009B7624">
        <w:rPr>
          <w:rFonts w:ascii="Times New Roman" w:hAnsi="Times New Roman" w:cs="Times New Roman" w:hint="eastAsia"/>
          <w:kern w:val="0"/>
          <w:sz w:val="22"/>
        </w:rPr>
        <w:t xml:space="preserve">ingle-beam </w:t>
      </w:r>
      <w:r w:rsidR="0031307B" w:rsidRPr="009B7624">
        <w:rPr>
          <w:rFonts w:ascii="Times New Roman" w:hAnsi="Times New Roman" w:cs="Times New Roman"/>
          <w:kern w:val="0"/>
          <w:sz w:val="22"/>
        </w:rPr>
        <w:t>based</w:t>
      </w:r>
      <w:r w:rsidR="0031307B">
        <w:rPr>
          <w:rFonts w:ascii="Times New Roman" w:hAnsi="Times New Roman" w:cs="Times New Roman" w:hint="eastAsia"/>
          <w:kern w:val="0"/>
          <w:sz w:val="22"/>
        </w:rPr>
        <w:t xml:space="preserve"> </w:t>
      </w:r>
      <w:r w:rsidR="0031307B" w:rsidRPr="009B7624">
        <w:rPr>
          <w:rFonts w:ascii="Times New Roman" w:hAnsi="Times New Roman" w:cs="Times New Roman"/>
          <w:kern w:val="0"/>
          <w:sz w:val="22"/>
        </w:rPr>
        <w:t>approaches</w:t>
      </w:r>
      <w:r w:rsidR="0031307B">
        <w:rPr>
          <w:rFonts w:ascii="Times New Roman" w:hAnsi="Times New Roman" w:cs="Times New Roman" w:hint="eastAsia"/>
          <w:kern w:val="0"/>
          <w:sz w:val="22"/>
        </w:rPr>
        <w:t>, which depends on the</w:t>
      </w:r>
      <w:r w:rsidR="00D46CA6">
        <w:rPr>
          <w:rFonts w:ascii="Times New Roman" w:hAnsi="Times New Roman" w:cs="Times New Roman" w:hint="eastAsia"/>
          <w:kern w:val="0"/>
          <w:sz w:val="22"/>
        </w:rPr>
        <w:t xml:space="preserve"> overall initial access </w:t>
      </w:r>
      <w:r w:rsidR="00466D9E">
        <w:rPr>
          <w:rFonts w:ascii="Times New Roman" w:hAnsi="Times New Roman" w:cs="Times New Roman"/>
          <w:kern w:val="0"/>
          <w:sz w:val="22"/>
        </w:rPr>
        <w:t>design</w:t>
      </w:r>
      <w:r w:rsidR="00D46CA6">
        <w:rPr>
          <w:rFonts w:ascii="Times New Roman" w:hAnsi="Times New Roman" w:cs="Times New Roman" w:hint="eastAsia"/>
          <w:kern w:val="0"/>
          <w:sz w:val="22"/>
        </w:rPr>
        <w:t>.</w:t>
      </w:r>
      <w:r w:rsidR="0031307B">
        <w:rPr>
          <w:rFonts w:ascii="Times New Roman" w:hAnsi="Times New Roman" w:cs="Times New Roman" w:hint="eastAsia"/>
          <w:kern w:val="0"/>
          <w:sz w:val="22"/>
        </w:rPr>
        <w:t xml:space="preserve"> </w:t>
      </w:r>
      <w:r w:rsidR="0031307B">
        <w:rPr>
          <w:rFonts w:ascii="Times New Roman" w:hAnsi="Times New Roman" w:cs="Times New Roman"/>
          <w:kern w:val="0"/>
          <w:sz w:val="22"/>
        </w:rPr>
        <w:t>Furthermore</w:t>
      </w:r>
      <w:r w:rsidR="0031307B">
        <w:rPr>
          <w:rFonts w:ascii="Times New Roman" w:hAnsi="Times New Roman" w:cs="Times New Roman" w:hint="eastAsia"/>
          <w:kern w:val="0"/>
          <w:sz w:val="22"/>
        </w:rPr>
        <w:t xml:space="preserve">, different </w:t>
      </w:r>
      <w:r w:rsidR="00DC18F0">
        <w:rPr>
          <w:rFonts w:ascii="Times New Roman" w:hAnsi="Times New Roman" w:cs="Times New Roman" w:hint="eastAsia"/>
          <w:kern w:val="0"/>
          <w:sz w:val="22"/>
        </w:rPr>
        <w:t xml:space="preserve">sweeping beams or repetition beams may transmit the same </w:t>
      </w:r>
      <w:r w:rsidR="00DC18F0">
        <w:rPr>
          <w:rFonts w:ascii="Times New Roman" w:hAnsi="Times New Roman" w:cs="Times New Roman"/>
          <w:kern w:val="0"/>
          <w:sz w:val="22"/>
        </w:rPr>
        <w:t>sequences</w:t>
      </w:r>
      <w:r w:rsidR="00DC18F0">
        <w:rPr>
          <w:rFonts w:ascii="Times New Roman" w:hAnsi="Times New Roman" w:cs="Times New Roman" w:hint="eastAsia"/>
          <w:kern w:val="0"/>
          <w:sz w:val="22"/>
        </w:rPr>
        <w:t xml:space="preserve"> or different </w:t>
      </w:r>
      <w:r w:rsidR="00DC18F0">
        <w:rPr>
          <w:rFonts w:ascii="Times New Roman" w:hAnsi="Times New Roman" w:cs="Times New Roman"/>
          <w:kern w:val="0"/>
          <w:sz w:val="22"/>
        </w:rPr>
        <w:t>sequences</w:t>
      </w:r>
      <w:r w:rsidR="00DC18F0">
        <w:rPr>
          <w:rFonts w:ascii="Times New Roman" w:hAnsi="Times New Roman" w:cs="Times New Roman" w:hint="eastAsia"/>
          <w:kern w:val="0"/>
          <w:sz w:val="22"/>
        </w:rPr>
        <w:t>.</w:t>
      </w:r>
    </w:p>
    <w:p w:rsidR="00DC18F0" w:rsidRPr="00E76ED0" w:rsidRDefault="00DC18F0" w:rsidP="00E76ED0">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1: </w:t>
      </w:r>
      <w:r>
        <w:rPr>
          <w:rFonts w:ascii="Times New Roman" w:hAnsi="Times New Roman" w:cs="Times New Roman" w:hint="eastAsia"/>
          <w:b/>
          <w:i/>
          <w:kern w:val="0"/>
          <w:sz w:val="22"/>
          <w:lang w:val="en-GB"/>
        </w:rPr>
        <w:t xml:space="preserve">For the coverage </w:t>
      </w:r>
      <w:r w:rsidR="00D6103E">
        <w:rPr>
          <w:rFonts w:ascii="Times New Roman" w:hAnsi="Times New Roman" w:cs="Times New Roman"/>
          <w:b/>
          <w:i/>
          <w:kern w:val="0"/>
          <w:sz w:val="22"/>
          <w:lang w:val="en-GB"/>
        </w:rPr>
        <w:t>enhancement:</w:t>
      </w:r>
      <w:r w:rsidR="00D6103E" w:rsidRPr="00E76ED0">
        <w:rPr>
          <w:rFonts w:ascii="Times New Roman" w:hAnsi="Times New Roman" w:cs="Times New Roman"/>
          <w:b/>
          <w:i/>
          <w:kern w:val="0"/>
          <w:sz w:val="22"/>
          <w:lang w:val="en-GB"/>
        </w:rPr>
        <w:t xml:space="preserve"> Power</w:t>
      </w:r>
      <w:r w:rsidRPr="00E76ED0">
        <w:rPr>
          <w:rFonts w:ascii="Times New Roman" w:hAnsi="Times New Roman" w:cs="Times New Roman"/>
          <w:b/>
          <w:i/>
          <w:kern w:val="0"/>
          <w:sz w:val="22"/>
          <w:lang w:val="en-GB"/>
        </w:rPr>
        <w:t xml:space="preserve"> boosting is benefi</w:t>
      </w:r>
      <w:r w:rsidR="00D46CA6">
        <w:rPr>
          <w:rFonts w:ascii="Times New Roman" w:hAnsi="Times New Roman" w:cs="Times New Roman" w:hint="eastAsia"/>
          <w:b/>
          <w:i/>
          <w:kern w:val="0"/>
          <w:sz w:val="22"/>
          <w:lang w:val="en-GB"/>
        </w:rPr>
        <w:t>cial</w:t>
      </w:r>
      <w:r w:rsidRPr="00E76ED0">
        <w:rPr>
          <w:rFonts w:ascii="Times New Roman" w:hAnsi="Times New Roman" w:cs="Times New Roman"/>
          <w:b/>
          <w:i/>
          <w:kern w:val="0"/>
          <w:sz w:val="22"/>
          <w:lang w:val="en-GB"/>
        </w:rPr>
        <w:t xml:space="preserve"> for the synchronization signals coverage, and also for the broadcast channel if only using corresponding DMRS for demodulation.</w:t>
      </w:r>
    </w:p>
    <w:p w:rsidR="00DC18F0" w:rsidRPr="00E76ED0" w:rsidRDefault="00DC18F0" w:rsidP="00E76ED0">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sidRPr="00E76ED0">
        <w:rPr>
          <w:rFonts w:ascii="Times New Roman" w:hAnsi="Times New Roman" w:cs="Times New Roman"/>
          <w:b/>
          <w:i/>
          <w:kern w:val="0"/>
          <w:sz w:val="22"/>
          <w:lang w:val="en-GB"/>
        </w:rPr>
        <w:t>SFN design may still used in synchronization signals</w:t>
      </w:r>
    </w:p>
    <w:p w:rsidR="00DC18F0" w:rsidRPr="00E76ED0" w:rsidRDefault="00BD2A91" w:rsidP="00E76ED0">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 xml:space="preserve">UE should be aganostic to whether single-beam </w:t>
      </w:r>
      <w:r>
        <w:rPr>
          <w:rFonts w:ascii="Times New Roman" w:hAnsi="Times New Roman" w:cs="Times New Roman"/>
          <w:b/>
          <w:i/>
          <w:kern w:val="0"/>
          <w:sz w:val="22"/>
          <w:lang w:val="en-GB"/>
        </w:rPr>
        <w:t>approach</w:t>
      </w:r>
      <w:r>
        <w:rPr>
          <w:rFonts w:ascii="Times New Roman" w:hAnsi="Times New Roman" w:cs="Times New Roman" w:hint="eastAsia"/>
          <w:b/>
          <w:i/>
          <w:kern w:val="0"/>
          <w:sz w:val="22"/>
          <w:lang w:val="en-GB"/>
        </w:rPr>
        <w:t xml:space="preserve"> is used or multi-beam approach is used. </w:t>
      </w:r>
    </w:p>
    <w:p w:rsidR="005C6BE6" w:rsidRPr="00E76ED0" w:rsidRDefault="005C6BE6" w:rsidP="00E76ED0">
      <w:pPr>
        <w:pStyle w:val="1"/>
        <w:keepLines w:val="0"/>
        <w:widowControl/>
        <w:numPr>
          <w:ilvl w:val="1"/>
          <w:numId w:val="38"/>
        </w:numPr>
        <w:tabs>
          <w:tab w:val="left" w:pos="0"/>
        </w:tabs>
        <w:spacing w:before="240" w:after="120" w:line="240" w:lineRule="auto"/>
        <w:ind w:left="426"/>
        <w:jc w:val="left"/>
        <w:rPr>
          <w:rFonts w:ascii="Times New Roman" w:hAnsi="Times New Roman" w:cs="Times New Roman"/>
          <w:kern w:val="28"/>
          <w:sz w:val="28"/>
          <w:szCs w:val="24"/>
        </w:rPr>
      </w:pPr>
      <w:r w:rsidRPr="00E76ED0">
        <w:rPr>
          <w:rFonts w:ascii="Times New Roman" w:hAnsi="Times New Roman" w:cs="Times New Roman" w:hint="eastAsia"/>
          <w:kern w:val="28"/>
          <w:sz w:val="28"/>
          <w:szCs w:val="24"/>
        </w:rPr>
        <w:t xml:space="preserve">Carried </w:t>
      </w:r>
      <w:r w:rsidR="00A51B4B" w:rsidRPr="00E76ED0">
        <w:rPr>
          <w:rFonts w:ascii="Times New Roman" w:hAnsi="Times New Roman" w:cs="Times New Roman"/>
          <w:kern w:val="28"/>
          <w:sz w:val="28"/>
          <w:szCs w:val="24"/>
        </w:rPr>
        <w:t>information</w:t>
      </w:r>
      <w:r w:rsidR="0031307B" w:rsidRPr="00E76ED0">
        <w:rPr>
          <w:rFonts w:ascii="Times New Roman" w:hAnsi="Times New Roman" w:cs="Times New Roman" w:hint="eastAsia"/>
          <w:kern w:val="28"/>
          <w:sz w:val="28"/>
          <w:szCs w:val="24"/>
        </w:rPr>
        <w:t xml:space="preserve"> </w:t>
      </w:r>
    </w:p>
    <w:p w:rsidR="001D2CC3" w:rsidRDefault="001D2CC3" w:rsidP="005C6BE6">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 xml:space="preserve">The information carried by </w:t>
      </w:r>
      <w:r>
        <w:rPr>
          <w:rFonts w:ascii="Times New Roman" w:hAnsi="Times New Roman" w:cs="Times New Roman" w:hint="eastAsia"/>
          <w:kern w:val="0"/>
          <w:sz w:val="22"/>
          <w:lang w:val="en-GB"/>
        </w:rPr>
        <w:t>i</w:t>
      </w:r>
      <w:r w:rsidRPr="0067441C">
        <w:rPr>
          <w:rFonts w:ascii="Times New Roman" w:hAnsi="Times New Roman" w:cs="Times New Roman"/>
          <w:kern w:val="0"/>
          <w:sz w:val="22"/>
          <w:lang w:val="en-GB"/>
        </w:rPr>
        <w:t>nitial-access</w:t>
      </w:r>
      <w:r>
        <w:rPr>
          <w:rFonts w:ascii="Times New Roman" w:hAnsi="Times New Roman" w:cs="Times New Roman" w:hint="eastAsia"/>
          <w:kern w:val="0"/>
          <w:sz w:val="22"/>
          <w:lang w:val="en-GB"/>
        </w:rPr>
        <w:t xml:space="preserve"> is </w:t>
      </w:r>
      <w:r w:rsidRPr="001D2CC3">
        <w:rPr>
          <w:rFonts w:ascii="Times New Roman" w:hAnsi="Times New Roman" w:cs="Times New Roman"/>
          <w:kern w:val="0"/>
          <w:sz w:val="22"/>
          <w:lang w:val="en-GB"/>
        </w:rPr>
        <w:t>crucial</w:t>
      </w:r>
      <w:r w:rsidRPr="001D2CC3">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 xml:space="preserve">to the </w:t>
      </w:r>
      <w:r>
        <w:rPr>
          <w:rFonts w:ascii="Times New Roman" w:hAnsi="Times New Roman" w:cs="Times New Roman"/>
          <w:kern w:val="0"/>
          <w:sz w:val="22"/>
          <w:lang w:val="en-GB"/>
        </w:rPr>
        <w:t>measurement</w:t>
      </w:r>
      <w:r>
        <w:rPr>
          <w:rFonts w:ascii="Times New Roman" w:hAnsi="Times New Roman" w:cs="Times New Roman" w:hint="eastAsia"/>
          <w:kern w:val="0"/>
          <w:sz w:val="22"/>
          <w:lang w:val="en-GB"/>
        </w:rPr>
        <w:t xml:space="preserve"> procedure and access procedure.</w:t>
      </w:r>
    </w:p>
    <w:p w:rsidR="006153DF" w:rsidRDefault="006153DF" w:rsidP="005C6BE6">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For s</w:t>
      </w:r>
      <w:r w:rsidRPr="00667909">
        <w:rPr>
          <w:rFonts w:ascii="Times New Roman" w:eastAsia="MS Mincho" w:hAnsi="Times New Roman" w:cs="Times New Roman"/>
          <w:kern w:val="0"/>
          <w:sz w:val="22"/>
          <w:lang w:eastAsia="ja-JP"/>
        </w:rPr>
        <w:t>ynchronization signals</w:t>
      </w:r>
      <w:r>
        <w:rPr>
          <w:rFonts w:ascii="Times New Roman" w:hAnsi="Times New Roman" w:cs="Times New Roman" w:hint="eastAsia"/>
          <w:kern w:val="0"/>
          <w:sz w:val="22"/>
        </w:rPr>
        <w:t>, the following information may be carried:</w:t>
      </w:r>
    </w:p>
    <w:p w:rsidR="006153DF" w:rsidRDefault="00BC6055" w:rsidP="006153DF">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C</w:t>
      </w:r>
      <w:r w:rsidR="00E81BF4" w:rsidRPr="006153DF">
        <w:rPr>
          <w:rFonts w:ascii="Times New Roman" w:hAnsi="Times New Roman" w:cs="Times New Roman" w:hint="eastAsia"/>
          <w:kern w:val="0"/>
          <w:sz w:val="22"/>
        </w:rPr>
        <w:t>ell ID</w:t>
      </w:r>
    </w:p>
    <w:p w:rsidR="006153DF" w:rsidRDefault="00BC6055" w:rsidP="006153DF">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F</w:t>
      </w:r>
      <w:r w:rsidR="006153DF" w:rsidRPr="006153DF">
        <w:rPr>
          <w:rFonts w:ascii="Times New Roman" w:hAnsi="Times New Roman" w:cs="Times New Roman" w:hint="eastAsia"/>
          <w:kern w:val="0"/>
          <w:sz w:val="22"/>
        </w:rPr>
        <w:t>rame timing</w:t>
      </w:r>
    </w:p>
    <w:p w:rsidR="006153DF" w:rsidRDefault="00BC6055" w:rsidP="006153DF">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F</w:t>
      </w:r>
      <w:r w:rsidR="006153DF" w:rsidRPr="006153DF">
        <w:rPr>
          <w:rFonts w:ascii="Times New Roman" w:hAnsi="Times New Roman" w:cs="Times New Roman" w:hint="eastAsia"/>
          <w:kern w:val="0"/>
          <w:sz w:val="22"/>
        </w:rPr>
        <w:t>rame structure type</w:t>
      </w:r>
    </w:p>
    <w:p w:rsidR="00E81BF4" w:rsidRDefault="004A1334" w:rsidP="006153DF">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sidRPr="006153DF">
        <w:rPr>
          <w:rFonts w:ascii="Times New Roman" w:hAnsi="Times New Roman" w:cs="Times New Roman"/>
          <w:kern w:val="0"/>
          <w:sz w:val="22"/>
        </w:rPr>
        <w:t>Beam</w:t>
      </w:r>
      <w:r w:rsidR="006153DF" w:rsidRPr="006153DF">
        <w:rPr>
          <w:rFonts w:ascii="Times New Roman" w:hAnsi="Times New Roman" w:cs="Times New Roman" w:hint="eastAsia"/>
          <w:kern w:val="0"/>
          <w:sz w:val="22"/>
        </w:rPr>
        <w:t xml:space="preserve"> information</w:t>
      </w:r>
      <w:r w:rsidR="006153DF">
        <w:rPr>
          <w:rFonts w:ascii="Times New Roman" w:hAnsi="Times New Roman" w:cs="Times New Roman" w:hint="eastAsia"/>
          <w:kern w:val="0"/>
          <w:sz w:val="22"/>
        </w:rPr>
        <w:t>.</w:t>
      </w:r>
      <w:r w:rsidR="002E7F33">
        <w:rPr>
          <w:rFonts w:ascii="Times New Roman" w:hAnsi="Times New Roman" w:cs="Times New Roman" w:hint="eastAsia"/>
          <w:kern w:val="0"/>
          <w:sz w:val="22"/>
        </w:rPr>
        <w:t xml:space="preserve"> </w:t>
      </w:r>
      <w:r w:rsidR="009F68F3" w:rsidRPr="006153DF">
        <w:rPr>
          <w:rFonts w:ascii="Times New Roman" w:hAnsi="Times New Roman" w:cs="Times New Roman" w:hint="eastAsia"/>
          <w:kern w:val="0"/>
          <w:sz w:val="22"/>
        </w:rPr>
        <w:t xml:space="preserve">In above 6GHz case, </w:t>
      </w:r>
      <w:r w:rsidR="000243E1" w:rsidRPr="006153DF">
        <w:rPr>
          <w:rFonts w:ascii="Times New Roman" w:hAnsi="Times New Roman" w:cs="Times New Roman" w:hint="eastAsia"/>
          <w:kern w:val="0"/>
          <w:sz w:val="22"/>
        </w:rPr>
        <w:t xml:space="preserve">some </w:t>
      </w:r>
      <w:r w:rsidR="000243E1" w:rsidRPr="006153DF">
        <w:rPr>
          <w:rFonts w:ascii="Times New Roman" w:hAnsi="Times New Roman" w:cs="Times New Roman"/>
          <w:kern w:val="0"/>
          <w:sz w:val="22"/>
        </w:rPr>
        <w:t>additional</w:t>
      </w:r>
      <w:r w:rsidR="000243E1" w:rsidRPr="006153DF">
        <w:rPr>
          <w:rFonts w:ascii="Times New Roman" w:hAnsi="Times New Roman" w:cs="Times New Roman" w:hint="eastAsia"/>
          <w:kern w:val="0"/>
          <w:sz w:val="22"/>
        </w:rPr>
        <w:t xml:space="preserve"> beam information may be needed.</w:t>
      </w:r>
    </w:p>
    <w:p w:rsidR="004A1334" w:rsidRDefault="004A1334" w:rsidP="004A1334">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 xml:space="preserve">For broadcast channel, the following information </w:t>
      </w:r>
      <w:r>
        <w:rPr>
          <w:rFonts w:ascii="Times New Roman" w:hAnsi="Times New Roman" w:cs="Times New Roman"/>
          <w:kern w:val="0"/>
          <w:sz w:val="22"/>
        </w:rPr>
        <w:t>may be</w:t>
      </w:r>
      <w:r>
        <w:rPr>
          <w:rFonts w:ascii="Times New Roman" w:hAnsi="Times New Roman" w:cs="Times New Roman" w:hint="eastAsia"/>
          <w:kern w:val="0"/>
          <w:sz w:val="22"/>
        </w:rPr>
        <w:t xml:space="preserve"> carried:</w:t>
      </w:r>
    </w:p>
    <w:p w:rsidR="004A1334" w:rsidRDefault="004A1334" w:rsidP="004A1334">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SFN</w:t>
      </w:r>
      <w:r w:rsidR="001D2CC3">
        <w:rPr>
          <w:rFonts w:ascii="Times New Roman" w:hAnsi="Times New Roman" w:cs="Times New Roman" w:hint="eastAsia"/>
          <w:kern w:val="0"/>
          <w:sz w:val="22"/>
        </w:rPr>
        <w:t>, system frame number</w:t>
      </w:r>
    </w:p>
    <w:p w:rsidR="004A1334" w:rsidRDefault="00BC6055" w:rsidP="004A1334">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B</w:t>
      </w:r>
      <w:r w:rsidR="004A1334">
        <w:rPr>
          <w:rFonts w:ascii="Times New Roman" w:hAnsi="Times New Roman" w:cs="Times New Roman" w:hint="eastAsia"/>
          <w:kern w:val="0"/>
          <w:sz w:val="22"/>
        </w:rPr>
        <w:t>andwidth</w:t>
      </w:r>
    </w:p>
    <w:p w:rsidR="004A1334" w:rsidRDefault="00BC6055" w:rsidP="004A1334">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S</w:t>
      </w:r>
      <w:r w:rsidR="004A1334">
        <w:rPr>
          <w:rFonts w:ascii="Times New Roman" w:hAnsi="Times New Roman" w:cs="Times New Roman" w:hint="eastAsia"/>
          <w:kern w:val="0"/>
          <w:sz w:val="22"/>
        </w:rPr>
        <w:t xml:space="preserve">upported </w:t>
      </w:r>
      <w:r w:rsidR="004A1334" w:rsidRPr="000E3821">
        <w:rPr>
          <w:rFonts w:ascii="Times New Roman" w:hAnsi="Times New Roman" w:cs="Times New Roman"/>
          <w:kern w:val="0"/>
          <w:sz w:val="22"/>
        </w:rPr>
        <w:t>numerologies</w:t>
      </w:r>
      <w:r>
        <w:rPr>
          <w:rFonts w:ascii="Times New Roman" w:hAnsi="Times New Roman" w:cs="Times New Roman" w:hint="eastAsia"/>
          <w:kern w:val="0"/>
          <w:sz w:val="22"/>
        </w:rPr>
        <w:t xml:space="preserve">, if the base station intends to support multiple </w:t>
      </w:r>
      <w:r w:rsidRPr="000E3821">
        <w:rPr>
          <w:rFonts w:ascii="Times New Roman" w:hAnsi="Times New Roman" w:cs="Times New Roman"/>
          <w:kern w:val="0"/>
          <w:sz w:val="22"/>
        </w:rPr>
        <w:t>numerologies</w:t>
      </w:r>
      <w:r>
        <w:rPr>
          <w:rFonts w:ascii="Times New Roman" w:hAnsi="Times New Roman" w:cs="Times New Roman" w:hint="eastAsia"/>
          <w:kern w:val="0"/>
          <w:sz w:val="22"/>
        </w:rPr>
        <w:t xml:space="preserve">, this information can help UE to detect if </w:t>
      </w:r>
      <w:r w:rsidR="00C551F9">
        <w:rPr>
          <w:rFonts w:ascii="Times New Roman" w:hAnsi="Times New Roman" w:cs="Times New Roman" w:hint="eastAsia"/>
          <w:kern w:val="0"/>
          <w:sz w:val="22"/>
        </w:rPr>
        <w:t xml:space="preserve">the system is accessible. </w:t>
      </w:r>
    </w:p>
    <w:p w:rsidR="004A1334" w:rsidRPr="004A1334" w:rsidRDefault="007C2D4B" w:rsidP="004A1334">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kern w:val="0"/>
          <w:sz w:val="22"/>
        </w:rPr>
        <w:t>Random</w:t>
      </w:r>
      <w:r w:rsidR="004A1334">
        <w:rPr>
          <w:rFonts w:ascii="Times New Roman" w:hAnsi="Times New Roman" w:cs="Times New Roman" w:hint="eastAsia"/>
          <w:kern w:val="0"/>
          <w:sz w:val="22"/>
        </w:rPr>
        <w:t xml:space="preserve"> access resource for multiple </w:t>
      </w:r>
      <w:r w:rsidR="004A1334" w:rsidRPr="000E3821">
        <w:rPr>
          <w:rFonts w:ascii="Times New Roman" w:hAnsi="Times New Roman" w:cs="Times New Roman"/>
          <w:kern w:val="0"/>
          <w:sz w:val="22"/>
        </w:rPr>
        <w:t>numerologies</w:t>
      </w:r>
      <w:r w:rsidR="002E7F33">
        <w:rPr>
          <w:rFonts w:ascii="Times New Roman" w:hAnsi="Times New Roman" w:cs="Times New Roman" w:hint="eastAsia"/>
          <w:kern w:val="0"/>
          <w:sz w:val="22"/>
        </w:rPr>
        <w:t>, if this information is carried, UE can directly access</w:t>
      </w:r>
      <w:r w:rsidR="00C551F9">
        <w:rPr>
          <w:rFonts w:ascii="Times New Roman" w:hAnsi="Times New Roman" w:cs="Times New Roman" w:hint="eastAsia"/>
          <w:kern w:val="0"/>
          <w:sz w:val="22"/>
        </w:rPr>
        <w:t xml:space="preserve"> </w:t>
      </w:r>
      <w:r w:rsidR="002E7F33">
        <w:rPr>
          <w:rFonts w:ascii="Times New Roman" w:hAnsi="Times New Roman" w:cs="Times New Roman" w:hint="eastAsia"/>
          <w:kern w:val="0"/>
          <w:sz w:val="22"/>
        </w:rPr>
        <w:t xml:space="preserve">the network, without </w:t>
      </w:r>
      <w:r w:rsidR="00C551F9">
        <w:rPr>
          <w:rFonts w:ascii="Times New Roman" w:hAnsi="Times New Roman" w:cs="Times New Roman"/>
          <w:kern w:val="0"/>
          <w:sz w:val="22"/>
        </w:rPr>
        <w:t>listening</w:t>
      </w:r>
      <w:r w:rsidR="00C551F9">
        <w:rPr>
          <w:rFonts w:ascii="Times New Roman" w:hAnsi="Times New Roman" w:cs="Times New Roman" w:hint="eastAsia"/>
          <w:kern w:val="0"/>
          <w:sz w:val="22"/>
        </w:rPr>
        <w:t xml:space="preserve"> to</w:t>
      </w:r>
      <w:r w:rsidR="002E7F33">
        <w:rPr>
          <w:rFonts w:ascii="Times New Roman" w:hAnsi="Times New Roman" w:cs="Times New Roman" w:hint="eastAsia"/>
          <w:kern w:val="0"/>
          <w:sz w:val="22"/>
        </w:rPr>
        <w:t xml:space="preserve"> the long SIB messages as in LTE.</w:t>
      </w:r>
      <w:r w:rsidR="00EE5644">
        <w:rPr>
          <w:rFonts w:ascii="Times New Roman" w:hAnsi="Times New Roman" w:cs="Times New Roman" w:hint="eastAsia"/>
          <w:kern w:val="0"/>
          <w:sz w:val="22"/>
        </w:rPr>
        <w:t xml:space="preserve"> For different </w:t>
      </w:r>
      <w:r w:rsidR="00EE5644" w:rsidRPr="000E3821">
        <w:rPr>
          <w:rFonts w:ascii="Times New Roman" w:hAnsi="Times New Roman" w:cs="Times New Roman"/>
          <w:kern w:val="0"/>
          <w:sz w:val="22"/>
        </w:rPr>
        <w:t>numerologies</w:t>
      </w:r>
      <w:r w:rsidR="00EE5644">
        <w:rPr>
          <w:rFonts w:ascii="Times New Roman" w:hAnsi="Times New Roman" w:cs="Times New Roman" w:hint="eastAsia"/>
          <w:kern w:val="0"/>
          <w:sz w:val="22"/>
        </w:rPr>
        <w:t>, it may indicate different random access resour</w:t>
      </w:r>
      <w:r w:rsidR="00C551F9">
        <w:rPr>
          <w:rFonts w:ascii="Times New Roman" w:hAnsi="Times New Roman" w:cs="Times New Roman" w:hint="eastAsia"/>
          <w:kern w:val="0"/>
          <w:sz w:val="22"/>
        </w:rPr>
        <w:t>c</w:t>
      </w:r>
      <w:r w:rsidR="00EE5644">
        <w:rPr>
          <w:rFonts w:ascii="Times New Roman" w:hAnsi="Times New Roman" w:cs="Times New Roman" w:hint="eastAsia"/>
          <w:kern w:val="0"/>
          <w:sz w:val="22"/>
        </w:rPr>
        <w:t>es.</w:t>
      </w:r>
    </w:p>
    <w:p w:rsidR="006153DF" w:rsidRPr="00E76F69" w:rsidRDefault="006153DF" w:rsidP="005C6BE6">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p>
    <w:p w:rsidR="00E76F69" w:rsidRDefault="00E76F69" w:rsidP="00E76F69">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 xml:space="preserve">For random access signal, the following information </w:t>
      </w:r>
      <w:r>
        <w:rPr>
          <w:rFonts w:ascii="Times New Roman" w:hAnsi="Times New Roman" w:cs="Times New Roman"/>
          <w:kern w:val="0"/>
          <w:sz w:val="22"/>
        </w:rPr>
        <w:t>may be</w:t>
      </w:r>
      <w:r>
        <w:rPr>
          <w:rFonts w:ascii="Times New Roman" w:hAnsi="Times New Roman" w:cs="Times New Roman" w:hint="eastAsia"/>
          <w:kern w:val="0"/>
          <w:sz w:val="22"/>
        </w:rPr>
        <w:t xml:space="preserve"> carried:</w:t>
      </w:r>
    </w:p>
    <w:p w:rsidR="00E76F69" w:rsidRDefault="00E76F69" w:rsidP="00E76F69">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kern w:val="0"/>
          <w:sz w:val="22"/>
        </w:rPr>
        <w:t>R</w:t>
      </w:r>
      <w:r>
        <w:rPr>
          <w:rFonts w:ascii="Times New Roman" w:hAnsi="Times New Roman" w:cs="Times New Roman" w:hint="eastAsia"/>
          <w:kern w:val="0"/>
          <w:sz w:val="22"/>
        </w:rPr>
        <w:t>andom sequence chosen in the predefined set</w:t>
      </w:r>
    </w:p>
    <w:p w:rsidR="00E76F69" w:rsidRDefault="00E76F69" w:rsidP="00E76F69">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lastRenderedPageBreak/>
        <w:t xml:space="preserve">Beam information, if in </w:t>
      </w:r>
      <w:r w:rsidRPr="006153DF">
        <w:rPr>
          <w:rFonts w:ascii="Times New Roman" w:hAnsi="Times New Roman" w:cs="Times New Roman" w:hint="eastAsia"/>
          <w:kern w:val="0"/>
          <w:sz w:val="22"/>
        </w:rPr>
        <w:t>above 6GHz case,</w:t>
      </w:r>
      <w:r>
        <w:rPr>
          <w:rFonts w:ascii="Times New Roman" w:hAnsi="Times New Roman" w:cs="Times New Roman" w:hint="eastAsia"/>
          <w:kern w:val="0"/>
          <w:sz w:val="22"/>
        </w:rPr>
        <w:t xml:space="preserve"> beam information can be carried by using different sequence or different random access time instance.</w:t>
      </w:r>
    </w:p>
    <w:p w:rsidR="00337BC3" w:rsidRDefault="00337BC3" w:rsidP="00E76F69">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N</w:t>
      </w:r>
      <w:r w:rsidRPr="000E3821">
        <w:rPr>
          <w:rFonts w:ascii="Times New Roman" w:hAnsi="Times New Roman" w:cs="Times New Roman"/>
          <w:kern w:val="0"/>
          <w:sz w:val="22"/>
        </w:rPr>
        <w:t>umerologies</w:t>
      </w:r>
      <w:r>
        <w:rPr>
          <w:rFonts w:ascii="Times New Roman" w:hAnsi="Times New Roman" w:cs="Times New Roman" w:hint="eastAsia"/>
          <w:kern w:val="0"/>
          <w:sz w:val="22"/>
        </w:rPr>
        <w:t>, if the target base station can support multiple numerologies, the base station can define different resource</w:t>
      </w:r>
      <w:r w:rsidR="00C551F9">
        <w:rPr>
          <w:rFonts w:ascii="Times New Roman" w:hAnsi="Times New Roman" w:cs="Times New Roman" w:hint="eastAsia"/>
          <w:kern w:val="0"/>
          <w:sz w:val="22"/>
        </w:rPr>
        <w:t>s</w:t>
      </w:r>
      <w:r>
        <w:rPr>
          <w:rFonts w:ascii="Times New Roman" w:hAnsi="Times New Roman" w:cs="Times New Roman" w:hint="eastAsia"/>
          <w:kern w:val="0"/>
          <w:sz w:val="22"/>
        </w:rPr>
        <w:t xml:space="preserve"> for different numerology. The UE can indicate its numerology by select</w:t>
      </w:r>
      <w:r w:rsidR="00C551F9">
        <w:rPr>
          <w:rFonts w:ascii="Times New Roman" w:hAnsi="Times New Roman" w:cs="Times New Roman" w:hint="eastAsia"/>
          <w:kern w:val="0"/>
          <w:sz w:val="22"/>
        </w:rPr>
        <w:t>ing</w:t>
      </w:r>
      <w:r>
        <w:rPr>
          <w:rFonts w:ascii="Times New Roman" w:hAnsi="Times New Roman" w:cs="Times New Roman" w:hint="eastAsia"/>
          <w:kern w:val="0"/>
          <w:sz w:val="22"/>
        </w:rPr>
        <w:t xml:space="preserve"> the </w:t>
      </w:r>
      <w:r w:rsidR="001B5624" w:rsidRPr="001B5624">
        <w:rPr>
          <w:rFonts w:ascii="Times New Roman" w:hAnsi="Times New Roman" w:cs="Times New Roman"/>
          <w:kern w:val="0"/>
          <w:sz w:val="22"/>
        </w:rPr>
        <w:t>associated</w:t>
      </w:r>
      <w:r w:rsidR="001B5624">
        <w:rPr>
          <w:rFonts w:ascii="Times New Roman" w:hAnsi="Times New Roman" w:cs="Times New Roman" w:hint="eastAsia"/>
          <w:kern w:val="0"/>
          <w:sz w:val="22"/>
        </w:rPr>
        <w:t xml:space="preserve"> resource.</w:t>
      </w:r>
    </w:p>
    <w:p w:rsidR="002F530A" w:rsidRPr="00E76F69" w:rsidRDefault="002F530A" w:rsidP="00E76F69">
      <w:pPr>
        <w:pStyle w:val="a6"/>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cs="Times New Roman"/>
          <w:kern w:val="0"/>
          <w:sz w:val="22"/>
        </w:rPr>
      </w:pPr>
      <w:r>
        <w:rPr>
          <w:rFonts w:ascii="Times New Roman" w:hAnsi="Times New Roman" w:cs="Times New Roman"/>
          <w:kern w:val="0"/>
          <w:sz w:val="22"/>
        </w:rPr>
        <w:t>Special</w:t>
      </w:r>
      <w:r>
        <w:rPr>
          <w:rFonts w:ascii="Times New Roman" w:hAnsi="Times New Roman" w:cs="Times New Roman" w:hint="eastAsia"/>
          <w:kern w:val="0"/>
          <w:sz w:val="22"/>
        </w:rPr>
        <w:t xml:space="preserve"> request, for example scheduling request, sp</w:t>
      </w:r>
      <w:r w:rsidR="00A648FF">
        <w:rPr>
          <w:rFonts w:ascii="Times New Roman" w:hAnsi="Times New Roman" w:cs="Times New Roman" w:hint="eastAsia"/>
          <w:kern w:val="0"/>
          <w:sz w:val="22"/>
        </w:rPr>
        <w:t>ecial channel state report</w:t>
      </w:r>
      <w:r w:rsidR="00E822CF">
        <w:rPr>
          <w:rFonts w:ascii="Times New Roman" w:hAnsi="Times New Roman" w:cs="Times New Roman" w:hint="eastAsia"/>
          <w:kern w:val="0"/>
          <w:sz w:val="22"/>
        </w:rPr>
        <w:t xml:space="preserve"> or </w:t>
      </w:r>
      <w:r w:rsidR="00C551F9">
        <w:rPr>
          <w:rFonts w:ascii="Times New Roman" w:hAnsi="Times New Roman" w:cs="Times New Roman" w:hint="eastAsia"/>
          <w:kern w:val="0"/>
          <w:sz w:val="22"/>
        </w:rPr>
        <w:t xml:space="preserve">acquisition </w:t>
      </w:r>
      <w:r w:rsidR="00E822CF">
        <w:rPr>
          <w:rFonts w:ascii="Times New Roman" w:hAnsi="Times New Roman" w:cs="Times New Roman" w:hint="eastAsia"/>
          <w:kern w:val="0"/>
          <w:sz w:val="22"/>
        </w:rPr>
        <w:t xml:space="preserve"> of system information</w:t>
      </w:r>
      <w:r w:rsidR="00A648FF">
        <w:rPr>
          <w:rFonts w:ascii="Times New Roman" w:hAnsi="Times New Roman" w:cs="Times New Roman" w:hint="eastAsia"/>
          <w:kern w:val="0"/>
          <w:sz w:val="22"/>
        </w:rPr>
        <w:t xml:space="preserve"> can also</w:t>
      </w:r>
      <w:r w:rsidR="00C551F9">
        <w:rPr>
          <w:rFonts w:ascii="Times New Roman" w:hAnsi="Times New Roman" w:cs="Times New Roman" w:hint="eastAsia"/>
          <w:kern w:val="0"/>
          <w:sz w:val="22"/>
        </w:rPr>
        <w:t xml:space="preserve"> be</w:t>
      </w:r>
      <w:r w:rsidR="00A648FF">
        <w:rPr>
          <w:rFonts w:ascii="Times New Roman" w:hAnsi="Times New Roman" w:cs="Times New Roman" w:hint="eastAsia"/>
          <w:kern w:val="0"/>
          <w:sz w:val="22"/>
        </w:rPr>
        <w:t xml:space="preserve"> design</w:t>
      </w:r>
      <w:r w:rsidR="00C551F9">
        <w:rPr>
          <w:rFonts w:ascii="Times New Roman" w:hAnsi="Times New Roman" w:cs="Times New Roman" w:hint="eastAsia"/>
          <w:kern w:val="0"/>
          <w:sz w:val="22"/>
        </w:rPr>
        <w:t>ed</w:t>
      </w:r>
      <w:r w:rsidR="00A648FF">
        <w:rPr>
          <w:rFonts w:ascii="Times New Roman" w:hAnsi="Times New Roman" w:cs="Times New Roman" w:hint="eastAsia"/>
          <w:kern w:val="0"/>
          <w:sz w:val="22"/>
        </w:rPr>
        <w:t xml:space="preserve"> using random access channel.</w:t>
      </w:r>
    </w:p>
    <w:p w:rsidR="009733D0" w:rsidRPr="002F530A" w:rsidRDefault="009733D0" w:rsidP="00BB50BF">
      <w:pPr>
        <w:widowControl/>
        <w:spacing w:after="120"/>
        <w:rPr>
          <w:rFonts w:ascii="Times New Roman" w:hAnsi="Times New Roman" w:cs="Times New Roman"/>
          <w:kern w:val="0"/>
          <w:sz w:val="22"/>
        </w:rPr>
      </w:pPr>
    </w:p>
    <w:p w:rsidR="002F530A" w:rsidRDefault="002F530A" w:rsidP="002F530A">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 xml:space="preserve">For random access response signal, the following information </w:t>
      </w:r>
      <w:r>
        <w:rPr>
          <w:rFonts w:ascii="Times New Roman" w:hAnsi="Times New Roman" w:cs="Times New Roman"/>
          <w:kern w:val="0"/>
          <w:sz w:val="22"/>
        </w:rPr>
        <w:t>may be</w:t>
      </w:r>
      <w:r>
        <w:rPr>
          <w:rFonts w:ascii="Times New Roman" w:hAnsi="Times New Roman" w:cs="Times New Roman" w:hint="eastAsia"/>
          <w:kern w:val="0"/>
          <w:sz w:val="22"/>
        </w:rPr>
        <w:t xml:space="preserve"> carried:</w:t>
      </w:r>
    </w:p>
    <w:p w:rsidR="002F530A" w:rsidRDefault="002F530A" w:rsidP="002F530A">
      <w:pPr>
        <w:pStyle w:val="a6"/>
        <w:widowControl/>
        <w:numPr>
          <w:ilvl w:val="0"/>
          <w:numId w:val="35"/>
        </w:numPr>
        <w:spacing w:after="120"/>
        <w:ind w:firstLineChars="0"/>
        <w:rPr>
          <w:rFonts w:ascii="Times New Roman" w:hAnsi="Times New Roman" w:cs="Times New Roman"/>
          <w:kern w:val="0"/>
          <w:sz w:val="22"/>
        </w:rPr>
      </w:pPr>
      <w:r>
        <w:rPr>
          <w:rFonts w:ascii="Times New Roman" w:hAnsi="Times New Roman" w:cs="Times New Roman" w:hint="eastAsia"/>
          <w:kern w:val="0"/>
          <w:sz w:val="22"/>
        </w:rPr>
        <w:t>Confirm information of random access signal</w:t>
      </w:r>
    </w:p>
    <w:p w:rsidR="002F530A" w:rsidRDefault="002F530A" w:rsidP="002F530A">
      <w:pPr>
        <w:pStyle w:val="a6"/>
        <w:widowControl/>
        <w:numPr>
          <w:ilvl w:val="0"/>
          <w:numId w:val="35"/>
        </w:numPr>
        <w:spacing w:after="120"/>
        <w:ind w:firstLineChars="0"/>
        <w:rPr>
          <w:rFonts w:ascii="Times New Roman" w:hAnsi="Times New Roman" w:cs="Times New Roman"/>
          <w:kern w:val="0"/>
          <w:sz w:val="22"/>
        </w:rPr>
      </w:pPr>
      <w:r>
        <w:rPr>
          <w:rFonts w:ascii="Times New Roman" w:hAnsi="Times New Roman" w:cs="Times New Roman"/>
          <w:kern w:val="0"/>
          <w:sz w:val="22"/>
        </w:rPr>
        <w:t>Temporal</w:t>
      </w:r>
      <w:r>
        <w:rPr>
          <w:rFonts w:ascii="Times New Roman" w:hAnsi="Times New Roman" w:cs="Times New Roman" w:hint="eastAsia"/>
          <w:kern w:val="0"/>
          <w:sz w:val="22"/>
        </w:rPr>
        <w:t xml:space="preserve"> arrangement information, </w:t>
      </w:r>
      <w:r>
        <w:rPr>
          <w:rFonts w:ascii="Times New Roman" w:hAnsi="Times New Roman" w:cs="Times New Roman"/>
          <w:kern w:val="0"/>
          <w:sz w:val="22"/>
        </w:rPr>
        <w:t>including</w:t>
      </w:r>
      <w:r>
        <w:rPr>
          <w:rFonts w:ascii="Times New Roman" w:hAnsi="Times New Roman" w:cs="Times New Roman" w:hint="eastAsia"/>
          <w:kern w:val="0"/>
          <w:sz w:val="22"/>
        </w:rPr>
        <w:t xml:space="preserve"> temporal identity, uplink grant information</w:t>
      </w:r>
    </w:p>
    <w:p w:rsidR="002F530A" w:rsidRDefault="002F530A" w:rsidP="002F530A">
      <w:pPr>
        <w:pStyle w:val="a6"/>
        <w:widowControl/>
        <w:numPr>
          <w:ilvl w:val="0"/>
          <w:numId w:val="35"/>
        </w:numPr>
        <w:spacing w:after="120"/>
        <w:ind w:firstLineChars="0"/>
        <w:rPr>
          <w:rFonts w:ascii="Times New Roman" w:hAnsi="Times New Roman" w:cs="Times New Roman"/>
          <w:kern w:val="0"/>
          <w:sz w:val="22"/>
        </w:rPr>
      </w:pPr>
      <w:r>
        <w:rPr>
          <w:rFonts w:ascii="Times New Roman" w:hAnsi="Times New Roman" w:cs="Times New Roman"/>
          <w:kern w:val="0"/>
          <w:sz w:val="22"/>
        </w:rPr>
        <w:t>F</w:t>
      </w:r>
      <w:r>
        <w:rPr>
          <w:rFonts w:ascii="Times New Roman" w:hAnsi="Times New Roman" w:cs="Times New Roman" w:hint="eastAsia"/>
          <w:kern w:val="0"/>
          <w:sz w:val="22"/>
        </w:rPr>
        <w:t xml:space="preserve">urther system information, </w:t>
      </w:r>
      <w:r w:rsidR="00E822CF">
        <w:rPr>
          <w:rFonts w:ascii="Times New Roman" w:hAnsi="Times New Roman" w:cs="Times New Roman"/>
          <w:kern w:val="0"/>
          <w:sz w:val="22"/>
        </w:rPr>
        <w:t>information</w:t>
      </w:r>
      <w:r w:rsidR="00E822CF">
        <w:rPr>
          <w:rFonts w:ascii="Times New Roman" w:hAnsi="Times New Roman" w:cs="Times New Roman" w:hint="eastAsia"/>
          <w:kern w:val="0"/>
          <w:sz w:val="22"/>
        </w:rPr>
        <w:t xml:space="preserve"> that may be need in the follow access procedure or response to the system information acquirement</w:t>
      </w:r>
    </w:p>
    <w:p w:rsidR="002F530A" w:rsidRPr="002F530A" w:rsidRDefault="002F530A" w:rsidP="002F530A">
      <w:pPr>
        <w:pStyle w:val="a6"/>
        <w:widowControl/>
        <w:numPr>
          <w:ilvl w:val="0"/>
          <w:numId w:val="35"/>
        </w:numPr>
        <w:spacing w:after="120"/>
        <w:ind w:firstLineChars="0"/>
        <w:rPr>
          <w:rFonts w:ascii="Times New Roman" w:hAnsi="Times New Roman" w:cs="Times New Roman"/>
          <w:kern w:val="0"/>
          <w:sz w:val="22"/>
        </w:rPr>
      </w:pPr>
      <w:r>
        <w:rPr>
          <w:rFonts w:ascii="Times New Roman" w:hAnsi="Times New Roman" w:cs="Times New Roman" w:hint="eastAsia"/>
          <w:kern w:val="0"/>
          <w:sz w:val="22"/>
        </w:rPr>
        <w:t>Other scheduling information,</w:t>
      </w:r>
      <w:r w:rsidR="000111FC">
        <w:rPr>
          <w:rFonts w:ascii="Times New Roman" w:hAnsi="Times New Roman" w:cs="Times New Roman" w:hint="eastAsia"/>
          <w:kern w:val="0"/>
          <w:sz w:val="22"/>
        </w:rPr>
        <w:t xml:space="preserve"> c</w:t>
      </w:r>
      <w:r w:rsidR="000111FC" w:rsidRPr="000111FC">
        <w:rPr>
          <w:rFonts w:ascii="Times New Roman" w:hAnsi="Times New Roman" w:cs="Times New Roman"/>
          <w:kern w:val="0"/>
          <w:sz w:val="22"/>
        </w:rPr>
        <w:t>onsistent with the above</w:t>
      </w:r>
      <w:r w:rsidR="000111FC">
        <w:rPr>
          <w:rFonts w:ascii="Times New Roman" w:hAnsi="Times New Roman" w:cs="Times New Roman" w:hint="eastAsia"/>
          <w:kern w:val="0"/>
          <w:sz w:val="22"/>
        </w:rPr>
        <w:t xml:space="preserve"> random access signal, </w:t>
      </w:r>
      <w:r w:rsidR="000111FC">
        <w:rPr>
          <w:rFonts w:ascii="Times New Roman" w:hAnsi="Times New Roman" w:cs="Times New Roman"/>
          <w:kern w:val="0"/>
          <w:sz w:val="22"/>
        </w:rPr>
        <w:t>special</w:t>
      </w:r>
      <w:r w:rsidR="000111FC">
        <w:rPr>
          <w:rFonts w:ascii="Times New Roman" w:hAnsi="Times New Roman" w:cs="Times New Roman" w:hint="eastAsia"/>
          <w:kern w:val="0"/>
          <w:sz w:val="22"/>
        </w:rPr>
        <w:t xml:space="preserve"> scheduling information can be </w:t>
      </w:r>
      <w:r w:rsidR="000111FC">
        <w:rPr>
          <w:rFonts w:ascii="Times New Roman" w:hAnsi="Times New Roman" w:cs="Times New Roman"/>
          <w:kern w:val="0"/>
          <w:sz w:val="22"/>
        </w:rPr>
        <w:t>delivered</w:t>
      </w:r>
      <w:r w:rsidR="000111FC">
        <w:rPr>
          <w:rFonts w:ascii="Times New Roman" w:hAnsi="Times New Roman" w:cs="Times New Roman" w:hint="eastAsia"/>
          <w:kern w:val="0"/>
          <w:sz w:val="22"/>
        </w:rPr>
        <w:t xml:space="preserve"> in random access response signal, such as scheduling grant to the scheduling request, channel state report or SRS trigger.</w:t>
      </w:r>
    </w:p>
    <w:p w:rsidR="0089424C" w:rsidRDefault="0089424C" w:rsidP="0089424C">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w:t>
      </w:r>
      <w:r>
        <w:rPr>
          <w:rFonts w:ascii="Times New Roman" w:hAnsi="Times New Roman" w:cs="Times New Roman" w:hint="eastAsia"/>
          <w:b/>
          <w:i/>
          <w:kern w:val="0"/>
          <w:sz w:val="22"/>
          <w:lang w:val="en-GB"/>
        </w:rPr>
        <w:t>2</w:t>
      </w:r>
      <w:r w:rsidRPr="00315A5D">
        <w:rPr>
          <w:rFonts w:ascii="Times New Roman" w:hAnsi="Times New Roman" w:cs="Times New Roman" w:hint="eastAsia"/>
          <w:b/>
          <w:i/>
          <w:kern w:val="0"/>
          <w:sz w:val="22"/>
          <w:lang w:val="en-GB"/>
        </w:rPr>
        <w:t xml:space="preserve">: </w:t>
      </w:r>
      <w:r>
        <w:rPr>
          <w:rFonts w:ascii="Times New Roman" w:hAnsi="Times New Roman" w:cs="Times New Roman" w:hint="eastAsia"/>
          <w:b/>
          <w:i/>
          <w:kern w:val="0"/>
          <w:sz w:val="22"/>
          <w:lang w:val="en-GB"/>
        </w:rPr>
        <w:t>For the c</w:t>
      </w:r>
      <w:r w:rsidRPr="0089424C">
        <w:rPr>
          <w:rFonts w:ascii="Times New Roman" w:hAnsi="Times New Roman" w:cs="Times New Roman"/>
          <w:b/>
          <w:i/>
          <w:kern w:val="0"/>
          <w:sz w:val="22"/>
          <w:lang w:val="en-GB"/>
        </w:rPr>
        <w:t>arried information</w:t>
      </w:r>
      <w:r>
        <w:rPr>
          <w:rFonts w:ascii="Times New Roman" w:hAnsi="Times New Roman" w:cs="Times New Roman" w:hint="eastAsia"/>
          <w:b/>
          <w:i/>
          <w:kern w:val="0"/>
          <w:sz w:val="22"/>
          <w:lang w:val="en-GB"/>
        </w:rPr>
        <w:t>:</w:t>
      </w:r>
    </w:p>
    <w:p w:rsidR="0089424C" w:rsidRPr="00E76ED0" w:rsidRDefault="0089424C" w:rsidP="00E76ED0">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sidRPr="00E76ED0">
        <w:rPr>
          <w:rFonts w:ascii="Times New Roman" w:hAnsi="Times New Roman" w:cs="Times New Roman"/>
          <w:b/>
          <w:i/>
          <w:kern w:val="0"/>
          <w:sz w:val="22"/>
          <w:lang w:val="en-GB"/>
        </w:rPr>
        <w:t>The information carried by initial-access is crucial to measurement procedure and access procedure</w:t>
      </w:r>
      <w:r w:rsidR="00C551F9">
        <w:rPr>
          <w:rFonts w:ascii="Times New Roman" w:hAnsi="Times New Roman" w:cs="Times New Roman" w:hint="eastAsia"/>
          <w:b/>
          <w:i/>
          <w:kern w:val="0"/>
          <w:sz w:val="22"/>
          <w:lang w:val="en-GB"/>
        </w:rPr>
        <w:t xml:space="preserve"> and need to be </w:t>
      </w:r>
      <w:r w:rsidR="00C551F9">
        <w:rPr>
          <w:rFonts w:ascii="Times New Roman" w:hAnsi="Times New Roman" w:cs="Times New Roman"/>
          <w:b/>
          <w:i/>
          <w:kern w:val="0"/>
          <w:sz w:val="22"/>
          <w:lang w:val="en-GB"/>
        </w:rPr>
        <w:t>scrutinize</w:t>
      </w:r>
      <w:r w:rsidR="00C551F9">
        <w:rPr>
          <w:rFonts w:ascii="Times New Roman" w:hAnsi="Times New Roman" w:cs="Times New Roman" w:hint="eastAsia"/>
          <w:b/>
          <w:i/>
          <w:kern w:val="0"/>
          <w:sz w:val="22"/>
          <w:lang w:val="en-GB"/>
        </w:rPr>
        <w:t>d carefully</w:t>
      </w:r>
    </w:p>
    <w:p w:rsidR="00BB50BF" w:rsidRPr="00E76ED0" w:rsidRDefault="000E3821" w:rsidP="00E76ED0">
      <w:pPr>
        <w:pStyle w:val="1"/>
        <w:keepLines w:val="0"/>
        <w:widowControl/>
        <w:numPr>
          <w:ilvl w:val="1"/>
          <w:numId w:val="38"/>
        </w:numPr>
        <w:tabs>
          <w:tab w:val="left" w:pos="0"/>
        </w:tabs>
        <w:spacing w:before="240" w:after="120" w:line="240" w:lineRule="auto"/>
        <w:ind w:left="426"/>
        <w:jc w:val="left"/>
        <w:rPr>
          <w:rFonts w:ascii="Times New Roman" w:hAnsi="Times New Roman" w:cs="Times New Roman"/>
          <w:kern w:val="28"/>
          <w:sz w:val="28"/>
          <w:szCs w:val="24"/>
        </w:rPr>
      </w:pPr>
      <w:r w:rsidRPr="00E76ED0">
        <w:rPr>
          <w:rFonts w:ascii="Times New Roman" w:hAnsi="Times New Roman" w:cs="Times New Roman" w:hint="eastAsia"/>
          <w:kern w:val="28"/>
          <w:sz w:val="28"/>
          <w:szCs w:val="24"/>
        </w:rPr>
        <w:t>Overhead</w:t>
      </w:r>
    </w:p>
    <w:p w:rsidR="00851EF9" w:rsidRDefault="009F5028" w:rsidP="000E3821">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S</w:t>
      </w:r>
      <w:r w:rsidRPr="00667909">
        <w:rPr>
          <w:rFonts w:ascii="Times New Roman" w:eastAsia="MS Mincho" w:hAnsi="Times New Roman" w:cs="Times New Roman"/>
          <w:kern w:val="0"/>
          <w:sz w:val="22"/>
          <w:lang w:eastAsia="ja-JP"/>
        </w:rPr>
        <w:t>ynchronization signals</w:t>
      </w:r>
      <w:r>
        <w:rPr>
          <w:rFonts w:ascii="Times New Roman" w:hAnsi="Times New Roman" w:cs="Times New Roman" w:hint="eastAsia"/>
          <w:kern w:val="0"/>
          <w:sz w:val="22"/>
        </w:rPr>
        <w:t xml:space="preserve"> and broadcast signals</w:t>
      </w:r>
      <w:r w:rsidR="00851EF9">
        <w:rPr>
          <w:rFonts w:ascii="Times New Roman" w:hAnsi="Times New Roman" w:cs="Times New Roman" w:hint="eastAsia"/>
          <w:kern w:val="0"/>
          <w:sz w:val="22"/>
        </w:rPr>
        <w:t xml:space="preserve"> are typical always on signals, so the less the better.</w:t>
      </w:r>
    </w:p>
    <w:p w:rsidR="00AB2147" w:rsidRDefault="00AB2147" w:rsidP="000E3821">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The overhead of s</w:t>
      </w:r>
      <w:r w:rsidRPr="00667909">
        <w:rPr>
          <w:rFonts w:ascii="Times New Roman" w:eastAsia="MS Mincho" w:hAnsi="Times New Roman" w:cs="Times New Roman"/>
          <w:kern w:val="0"/>
          <w:sz w:val="22"/>
          <w:lang w:eastAsia="ja-JP"/>
        </w:rPr>
        <w:t>ynchronization signals</w:t>
      </w:r>
      <w:r>
        <w:rPr>
          <w:rFonts w:ascii="Times New Roman" w:hAnsi="Times New Roman" w:cs="Times New Roman" w:hint="eastAsia"/>
          <w:kern w:val="0"/>
          <w:sz w:val="22"/>
        </w:rPr>
        <w:t xml:space="preserve"> is quite difficult to reduce, since it</w:t>
      </w:r>
      <w:r w:rsidR="00C551F9">
        <w:rPr>
          <w:rFonts w:ascii="Times New Roman" w:hAnsi="Times New Roman" w:cs="Times New Roman" w:hint="eastAsia"/>
          <w:kern w:val="0"/>
          <w:sz w:val="22"/>
        </w:rPr>
        <w:t xml:space="preserve"> is</w:t>
      </w:r>
      <w:r>
        <w:rPr>
          <w:rFonts w:ascii="Times New Roman" w:hAnsi="Times New Roman" w:cs="Times New Roman" w:hint="eastAsia"/>
          <w:kern w:val="0"/>
          <w:sz w:val="22"/>
        </w:rPr>
        <w:t xml:space="preserve"> directly coupled with s</w:t>
      </w:r>
      <w:r w:rsidRPr="00667909">
        <w:rPr>
          <w:rFonts w:ascii="Times New Roman" w:eastAsia="MS Mincho" w:hAnsi="Times New Roman" w:cs="Times New Roman"/>
          <w:kern w:val="0"/>
          <w:sz w:val="22"/>
          <w:lang w:eastAsia="ja-JP"/>
        </w:rPr>
        <w:t>ynchronization</w:t>
      </w:r>
      <w:r>
        <w:rPr>
          <w:rFonts w:ascii="Times New Roman" w:hAnsi="Times New Roman" w:cs="Times New Roman" w:hint="eastAsia"/>
          <w:kern w:val="0"/>
          <w:sz w:val="22"/>
        </w:rPr>
        <w:t xml:space="preserve"> performance.</w:t>
      </w:r>
    </w:p>
    <w:p w:rsidR="00AB2147" w:rsidRDefault="00AB2147" w:rsidP="000E3821">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rPr>
      </w:pPr>
      <w:r>
        <w:rPr>
          <w:rFonts w:ascii="Times New Roman" w:hAnsi="Times New Roman" w:cs="Times New Roman" w:hint="eastAsia"/>
          <w:kern w:val="0"/>
          <w:sz w:val="22"/>
        </w:rPr>
        <w:t xml:space="preserve">But the overhead of broadcast signals can be reduced further compared to LTE. In LTE, the broadcasted system information includes MIB and SIB. </w:t>
      </w:r>
      <w:r w:rsidR="00B6599D">
        <w:rPr>
          <w:rFonts w:ascii="Times New Roman" w:hAnsi="Times New Roman" w:cs="Times New Roman" w:hint="eastAsia"/>
          <w:kern w:val="0"/>
          <w:sz w:val="22"/>
        </w:rPr>
        <w:t>Since SIB includes large amount of information, it has large overhead, although it has a long period.</w:t>
      </w:r>
    </w:p>
    <w:p w:rsidR="00B6599D" w:rsidRDefault="00933AB1" w:rsidP="000E3821">
      <w:pPr>
        <w:widowControl/>
        <w:overflowPunct w:val="0"/>
        <w:autoSpaceDE w:val="0"/>
        <w:autoSpaceDN w:val="0"/>
        <w:adjustRightInd w:val="0"/>
        <w:spacing w:after="180"/>
        <w:contextualSpacing/>
        <w:jc w:val="left"/>
        <w:textAlignment w:val="baseline"/>
        <w:rPr>
          <w:rFonts w:ascii="Times New Roman" w:hAnsi="Times New Roman" w:cs="Times New Roman"/>
          <w:kern w:val="0"/>
          <w:sz w:val="22"/>
          <w:lang w:val="en-GB"/>
        </w:rPr>
      </w:pPr>
      <w:r>
        <w:rPr>
          <w:rFonts w:ascii="Times New Roman" w:hAnsi="Times New Roman" w:cs="Times New Roman" w:hint="eastAsia"/>
          <w:kern w:val="0"/>
          <w:sz w:val="22"/>
        </w:rPr>
        <w:t>To reduce the overhead of broadcast channel, o</w:t>
      </w:r>
      <w:r w:rsidR="00B6599D">
        <w:rPr>
          <w:rFonts w:ascii="Times New Roman" w:hAnsi="Times New Roman" w:cs="Times New Roman" w:hint="eastAsia"/>
          <w:kern w:val="0"/>
          <w:sz w:val="22"/>
        </w:rPr>
        <w:t xml:space="preserve">ne possible way is only transmit </w:t>
      </w:r>
      <w:r w:rsidR="00B6599D" w:rsidRPr="001D2CC3">
        <w:rPr>
          <w:rFonts w:ascii="Times New Roman" w:hAnsi="Times New Roman" w:cs="Times New Roman"/>
          <w:kern w:val="0"/>
          <w:sz w:val="22"/>
          <w:lang w:val="en-GB"/>
        </w:rPr>
        <w:t>crucial</w:t>
      </w:r>
      <w:r w:rsidR="00B6599D">
        <w:rPr>
          <w:rFonts w:ascii="Times New Roman" w:hAnsi="Times New Roman" w:cs="Times New Roman" w:hint="eastAsia"/>
          <w:kern w:val="0"/>
          <w:sz w:val="22"/>
          <w:lang w:val="en-GB"/>
        </w:rPr>
        <w:t xml:space="preserve"> information</w:t>
      </w:r>
      <w:r w:rsidR="00305C9E">
        <w:rPr>
          <w:rFonts w:ascii="Times New Roman" w:hAnsi="Times New Roman" w:cs="Times New Roman" w:hint="eastAsia"/>
          <w:kern w:val="0"/>
          <w:sz w:val="22"/>
          <w:lang w:val="en-GB"/>
        </w:rPr>
        <w:t xml:space="preserve"> directly related to initial access</w:t>
      </w:r>
      <w:r w:rsidR="00B6599D">
        <w:rPr>
          <w:rFonts w:ascii="Times New Roman" w:hAnsi="Times New Roman" w:cs="Times New Roman" w:hint="eastAsia"/>
          <w:kern w:val="0"/>
          <w:sz w:val="22"/>
          <w:lang w:val="en-GB"/>
        </w:rPr>
        <w:t xml:space="preserve"> in broadcast channel, like information in the MIB and some of information in the SIB. Other  </w:t>
      </w:r>
      <w:r w:rsidR="00B6599D">
        <w:rPr>
          <w:rFonts w:ascii="Times New Roman" w:hAnsi="Times New Roman" w:cs="Times New Roman"/>
          <w:kern w:val="0"/>
          <w:sz w:val="22"/>
          <w:lang w:val="en-GB"/>
        </w:rPr>
        <w:t>information</w:t>
      </w:r>
      <w:r w:rsidR="00305C9E">
        <w:rPr>
          <w:rFonts w:ascii="Times New Roman" w:hAnsi="Times New Roman" w:cs="Times New Roman" w:hint="eastAsia"/>
          <w:kern w:val="0"/>
          <w:sz w:val="22"/>
          <w:lang w:val="en-GB"/>
        </w:rPr>
        <w:t xml:space="preserve"> not directly related to initial access</w:t>
      </w:r>
      <w:r w:rsidR="00B6599D">
        <w:rPr>
          <w:rFonts w:ascii="Times New Roman" w:hAnsi="Times New Roman" w:cs="Times New Roman" w:hint="eastAsia"/>
          <w:kern w:val="0"/>
          <w:sz w:val="22"/>
          <w:lang w:val="en-GB"/>
        </w:rPr>
        <w:t xml:space="preserve"> can be </w:t>
      </w:r>
      <w:r w:rsidR="00B6599D">
        <w:rPr>
          <w:rFonts w:ascii="Times New Roman" w:hAnsi="Times New Roman" w:cs="Times New Roman"/>
          <w:kern w:val="0"/>
          <w:sz w:val="22"/>
          <w:lang w:val="en-GB"/>
        </w:rPr>
        <w:t>transmitted</w:t>
      </w:r>
      <w:r w:rsidR="00B6599D">
        <w:rPr>
          <w:rFonts w:ascii="Times New Roman" w:hAnsi="Times New Roman" w:cs="Times New Roman" w:hint="eastAsia"/>
          <w:kern w:val="0"/>
          <w:sz w:val="22"/>
          <w:lang w:val="en-GB"/>
        </w:rPr>
        <w:t xml:space="preserve"> </w:t>
      </w:r>
      <w:r w:rsidR="00305C9E">
        <w:rPr>
          <w:rFonts w:ascii="Times New Roman" w:hAnsi="Times New Roman" w:cs="Times New Roman" w:hint="eastAsia"/>
          <w:kern w:val="0"/>
          <w:sz w:val="22"/>
          <w:lang w:val="en-GB"/>
        </w:rPr>
        <w:t xml:space="preserve">in </w:t>
      </w:r>
      <w:r w:rsidR="00B6599D">
        <w:rPr>
          <w:rFonts w:ascii="Times New Roman" w:hAnsi="Times New Roman" w:cs="Times New Roman" w:hint="eastAsia"/>
          <w:kern w:val="0"/>
          <w:sz w:val="22"/>
          <w:lang w:val="en-GB"/>
        </w:rPr>
        <w:t xml:space="preserve">UE </w:t>
      </w:r>
      <w:r w:rsidR="00B6599D">
        <w:rPr>
          <w:rFonts w:ascii="Times New Roman" w:hAnsi="Times New Roman" w:cs="Times New Roman"/>
          <w:kern w:val="0"/>
          <w:sz w:val="22"/>
          <w:lang w:val="en-GB"/>
        </w:rPr>
        <w:t>specific</w:t>
      </w:r>
      <w:r w:rsidR="00B6599D">
        <w:rPr>
          <w:rFonts w:ascii="Times New Roman" w:hAnsi="Times New Roman" w:cs="Times New Roman" w:hint="eastAsia"/>
          <w:kern w:val="0"/>
          <w:sz w:val="22"/>
          <w:lang w:val="en-GB"/>
        </w:rPr>
        <w:t xml:space="preserve"> manner</w:t>
      </w:r>
      <w:r w:rsidR="00305C9E">
        <w:rPr>
          <w:rFonts w:ascii="Times New Roman" w:hAnsi="Times New Roman" w:cs="Times New Roman" w:hint="eastAsia"/>
          <w:kern w:val="0"/>
          <w:sz w:val="22"/>
          <w:lang w:val="en-GB"/>
        </w:rPr>
        <w:t xml:space="preserve"> after UE connects to the network.</w:t>
      </w:r>
      <w:r w:rsidR="00B6599D">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 xml:space="preserve"> Such UE </w:t>
      </w:r>
      <w:r>
        <w:rPr>
          <w:rFonts w:ascii="Times New Roman" w:hAnsi="Times New Roman" w:cs="Times New Roman"/>
          <w:kern w:val="0"/>
          <w:sz w:val="22"/>
          <w:lang w:val="en-GB"/>
        </w:rPr>
        <w:t>specific</w:t>
      </w:r>
      <w:r>
        <w:rPr>
          <w:rFonts w:ascii="Times New Roman" w:hAnsi="Times New Roman" w:cs="Times New Roman" w:hint="eastAsia"/>
          <w:kern w:val="0"/>
          <w:sz w:val="22"/>
          <w:lang w:val="en-GB"/>
        </w:rPr>
        <w:t xml:space="preserve"> transmitted system information is </w:t>
      </w:r>
      <w:r>
        <w:rPr>
          <w:rFonts w:ascii="Times New Roman" w:hAnsi="Times New Roman" w:cs="Times New Roman"/>
          <w:kern w:val="0"/>
          <w:sz w:val="22"/>
          <w:lang w:val="en-GB"/>
        </w:rPr>
        <w:t>acquired</w:t>
      </w:r>
      <w:r>
        <w:rPr>
          <w:rFonts w:ascii="Times New Roman" w:hAnsi="Times New Roman" w:cs="Times New Roman" w:hint="eastAsia"/>
          <w:kern w:val="0"/>
          <w:sz w:val="22"/>
          <w:lang w:val="en-GB"/>
        </w:rPr>
        <w:t xml:space="preserve"> </w:t>
      </w:r>
      <w:r w:rsidR="00305C9E">
        <w:rPr>
          <w:rFonts w:ascii="Times New Roman" w:hAnsi="Times New Roman" w:cs="Times New Roman" w:hint="eastAsia"/>
          <w:kern w:val="0"/>
          <w:sz w:val="22"/>
          <w:lang w:val="en-GB"/>
        </w:rPr>
        <w:t>on</w:t>
      </w:r>
      <w:r>
        <w:rPr>
          <w:rFonts w:ascii="Times New Roman" w:hAnsi="Times New Roman" w:cs="Times New Roman" w:hint="eastAsia"/>
          <w:kern w:val="0"/>
          <w:sz w:val="22"/>
          <w:lang w:val="en-GB"/>
        </w:rPr>
        <w:t xml:space="preserve"> demand, not periodical</w:t>
      </w:r>
      <w:r w:rsidR="00305C9E">
        <w:rPr>
          <w:rFonts w:ascii="Times New Roman" w:hAnsi="Times New Roman" w:cs="Times New Roman" w:hint="eastAsia"/>
          <w:kern w:val="0"/>
          <w:sz w:val="22"/>
          <w:lang w:val="en-GB"/>
        </w:rPr>
        <w:t>ly transmitted over the whole area occupying large amount of time/frequency/spatial resources</w:t>
      </w:r>
      <w:r>
        <w:rPr>
          <w:rFonts w:ascii="Times New Roman" w:hAnsi="Times New Roman" w:cs="Times New Roman" w:hint="eastAsia"/>
          <w:kern w:val="0"/>
          <w:sz w:val="22"/>
          <w:lang w:val="en-GB"/>
        </w:rPr>
        <w:t>.</w:t>
      </w:r>
    </w:p>
    <w:p w:rsidR="0089424C" w:rsidRDefault="0089424C" w:rsidP="0089424C">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w:t>
      </w:r>
      <w:r w:rsidR="00275193">
        <w:rPr>
          <w:rFonts w:ascii="Times New Roman" w:hAnsi="Times New Roman" w:cs="Times New Roman" w:hint="eastAsia"/>
          <w:b/>
          <w:i/>
          <w:kern w:val="0"/>
          <w:sz w:val="22"/>
          <w:lang w:val="en-GB"/>
        </w:rPr>
        <w:t>3</w:t>
      </w:r>
      <w:r w:rsidRPr="00315A5D">
        <w:rPr>
          <w:rFonts w:ascii="Times New Roman" w:hAnsi="Times New Roman" w:cs="Times New Roman" w:hint="eastAsia"/>
          <w:b/>
          <w:i/>
          <w:kern w:val="0"/>
          <w:sz w:val="22"/>
          <w:lang w:val="en-GB"/>
        </w:rPr>
        <w:t>:</w:t>
      </w:r>
      <w:r w:rsidR="00275193" w:rsidRPr="00275193">
        <w:rPr>
          <w:rFonts w:ascii="Times New Roman" w:hAnsi="Times New Roman" w:cs="Times New Roman"/>
          <w:b/>
          <w:i/>
          <w:kern w:val="0"/>
          <w:sz w:val="22"/>
          <w:lang w:val="en-GB"/>
        </w:rPr>
        <w:tab/>
      </w:r>
      <w:r w:rsidR="00275193">
        <w:rPr>
          <w:rFonts w:ascii="Times New Roman" w:hAnsi="Times New Roman" w:cs="Times New Roman" w:hint="eastAsia"/>
          <w:b/>
          <w:i/>
          <w:kern w:val="0"/>
          <w:sz w:val="22"/>
          <w:lang w:val="en-GB"/>
        </w:rPr>
        <w:t xml:space="preserve">For </w:t>
      </w:r>
      <w:r w:rsidR="00305C9E">
        <w:rPr>
          <w:rFonts w:ascii="Times New Roman" w:hAnsi="Times New Roman" w:cs="Times New Roman" w:hint="eastAsia"/>
          <w:b/>
          <w:i/>
          <w:kern w:val="0"/>
          <w:sz w:val="22"/>
          <w:lang w:val="en-GB"/>
        </w:rPr>
        <w:t xml:space="preserve">initial access signal </w:t>
      </w:r>
      <w:r w:rsidR="00275193">
        <w:rPr>
          <w:rFonts w:ascii="Times New Roman" w:hAnsi="Times New Roman" w:cs="Times New Roman" w:hint="eastAsia"/>
          <w:b/>
          <w:i/>
          <w:kern w:val="0"/>
          <w:sz w:val="22"/>
          <w:lang w:val="en-GB"/>
        </w:rPr>
        <w:t>o</w:t>
      </w:r>
      <w:r w:rsidR="00275193" w:rsidRPr="00275193">
        <w:rPr>
          <w:rFonts w:ascii="Times New Roman" w:hAnsi="Times New Roman" w:cs="Times New Roman"/>
          <w:b/>
          <w:i/>
          <w:kern w:val="0"/>
          <w:sz w:val="22"/>
          <w:lang w:val="en-GB"/>
        </w:rPr>
        <w:t>verhead</w:t>
      </w:r>
      <w:r>
        <w:rPr>
          <w:rFonts w:ascii="Times New Roman" w:hAnsi="Times New Roman" w:cs="Times New Roman" w:hint="eastAsia"/>
          <w:b/>
          <w:i/>
          <w:kern w:val="0"/>
          <w:sz w:val="22"/>
          <w:lang w:val="en-GB"/>
        </w:rPr>
        <w:t>:</w:t>
      </w:r>
    </w:p>
    <w:p w:rsidR="0089424C" w:rsidRPr="00E76ED0" w:rsidRDefault="00305C9E" w:rsidP="00E76ED0">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B</w:t>
      </w:r>
      <w:r w:rsidR="00C6163A" w:rsidRPr="00E76ED0">
        <w:rPr>
          <w:rFonts w:ascii="Times New Roman" w:hAnsi="Times New Roman" w:cs="Times New Roman"/>
          <w:b/>
          <w:i/>
          <w:kern w:val="0"/>
          <w:sz w:val="22"/>
          <w:lang w:val="en-GB"/>
        </w:rPr>
        <w:t>roadcast signals can be reduced further</w:t>
      </w:r>
      <w:r w:rsidR="00C6163A" w:rsidRPr="00E76ED0">
        <w:rPr>
          <w:rFonts w:ascii="Times New Roman" w:hAnsi="Times New Roman" w:cs="Times New Roman" w:hint="eastAsia"/>
          <w:b/>
          <w:i/>
          <w:kern w:val="0"/>
          <w:sz w:val="22"/>
          <w:lang w:val="en-GB"/>
        </w:rPr>
        <w:t xml:space="preserve"> by transmitting </w:t>
      </w:r>
      <w:r w:rsidR="00C6163A" w:rsidRPr="00E76ED0">
        <w:rPr>
          <w:rFonts w:ascii="Times New Roman" w:hAnsi="Times New Roman" w:cs="Times New Roman"/>
          <w:b/>
          <w:i/>
          <w:kern w:val="0"/>
          <w:sz w:val="22"/>
          <w:lang w:val="en-GB"/>
        </w:rPr>
        <w:t>information</w:t>
      </w:r>
      <w:r>
        <w:rPr>
          <w:rFonts w:ascii="Times New Roman" w:hAnsi="Times New Roman" w:cs="Times New Roman" w:hint="eastAsia"/>
          <w:b/>
          <w:i/>
          <w:kern w:val="0"/>
          <w:sz w:val="22"/>
          <w:lang w:val="en-GB"/>
        </w:rPr>
        <w:t xml:space="preserve"> not directly related to initial access</w:t>
      </w:r>
      <w:r w:rsidR="00C6163A" w:rsidRPr="00E76ED0">
        <w:rPr>
          <w:rFonts w:ascii="Times New Roman" w:hAnsi="Times New Roman" w:cs="Times New Roman" w:hint="eastAsia"/>
          <w:b/>
          <w:i/>
          <w:kern w:val="0"/>
          <w:sz w:val="22"/>
          <w:lang w:val="en-GB"/>
        </w:rPr>
        <w:t xml:space="preserve"> in</w:t>
      </w:r>
      <w:r w:rsidR="00C6163A" w:rsidRPr="00E76ED0">
        <w:rPr>
          <w:rFonts w:ascii="Times New Roman" w:hAnsi="Times New Roman" w:cs="Times New Roman"/>
          <w:b/>
          <w:i/>
          <w:kern w:val="0"/>
          <w:sz w:val="22"/>
          <w:lang w:val="en-GB"/>
        </w:rPr>
        <w:t xml:space="preserve"> UE specific manner</w:t>
      </w:r>
    </w:p>
    <w:p w:rsidR="00276EAA" w:rsidRPr="00E76ED0" w:rsidRDefault="000E3821" w:rsidP="00E76ED0">
      <w:pPr>
        <w:pStyle w:val="1"/>
        <w:keepLines w:val="0"/>
        <w:widowControl/>
        <w:numPr>
          <w:ilvl w:val="1"/>
          <w:numId w:val="38"/>
        </w:numPr>
        <w:tabs>
          <w:tab w:val="left" w:pos="0"/>
        </w:tabs>
        <w:spacing w:before="240" w:after="120" w:line="240" w:lineRule="auto"/>
        <w:ind w:left="426"/>
        <w:jc w:val="left"/>
        <w:rPr>
          <w:rFonts w:ascii="Times New Roman" w:hAnsi="Times New Roman" w:cs="Times New Roman"/>
          <w:kern w:val="28"/>
          <w:sz w:val="28"/>
          <w:szCs w:val="24"/>
        </w:rPr>
      </w:pPr>
      <w:r w:rsidRPr="00E76ED0">
        <w:rPr>
          <w:rFonts w:ascii="Times New Roman" w:hAnsi="Times New Roman" w:cs="Times New Roman" w:hint="eastAsia"/>
          <w:kern w:val="28"/>
          <w:sz w:val="28"/>
          <w:szCs w:val="24"/>
        </w:rPr>
        <w:lastRenderedPageBreak/>
        <w:t>M</w:t>
      </w:r>
      <w:r w:rsidRPr="00E76ED0">
        <w:rPr>
          <w:rFonts w:ascii="Times New Roman" w:hAnsi="Times New Roman" w:cs="Times New Roman"/>
          <w:kern w:val="28"/>
          <w:sz w:val="28"/>
          <w:szCs w:val="24"/>
        </w:rPr>
        <w:t>ultiple numerologies</w:t>
      </w:r>
    </w:p>
    <w:p w:rsidR="00EE5644" w:rsidRDefault="00933AB1" w:rsidP="004D4A7F">
      <w:pPr>
        <w:widowControl/>
        <w:spacing w:after="120"/>
        <w:rPr>
          <w:rFonts w:ascii="Times New Roman" w:hAnsi="Times New Roman" w:cs="Times New Roman"/>
          <w:kern w:val="0"/>
          <w:sz w:val="22"/>
        </w:rPr>
      </w:pPr>
      <w:r>
        <w:rPr>
          <w:rFonts w:ascii="Times New Roman" w:hAnsi="Times New Roman" w:cs="Times New Roman" w:hint="eastAsia"/>
          <w:kern w:val="0"/>
          <w:sz w:val="22"/>
        </w:rPr>
        <w:t>Co-exist</w:t>
      </w:r>
      <w:r w:rsidR="00305C9E">
        <w:rPr>
          <w:rFonts w:ascii="Times New Roman" w:hAnsi="Times New Roman" w:cs="Times New Roman" w:hint="eastAsia"/>
          <w:kern w:val="0"/>
          <w:sz w:val="22"/>
        </w:rPr>
        <w:t>ence</w:t>
      </w:r>
      <w:r>
        <w:rPr>
          <w:rFonts w:ascii="Times New Roman" w:hAnsi="Times New Roman" w:cs="Times New Roman" w:hint="eastAsia"/>
          <w:kern w:val="0"/>
          <w:sz w:val="22"/>
        </w:rPr>
        <w:t xml:space="preserve"> of m</w:t>
      </w:r>
      <w:r w:rsidRPr="000E3821">
        <w:rPr>
          <w:rFonts w:ascii="Times New Roman" w:hAnsi="Times New Roman" w:cs="Times New Roman"/>
          <w:kern w:val="0"/>
          <w:sz w:val="22"/>
        </w:rPr>
        <w:t>ultiple numerologies</w:t>
      </w:r>
      <w:r>
        <w:rPr>
          <w:rFonts w:ascii="Times New Roman" w:hAnsi="Times New Roman" w:cs="Times New Roman" w:hint="eastAsia"/>
          <w:kern w:val="0"/>
          <w:sz w:val="22"/>
        </w:rPr>
        <w:t xml:space="preserve"> in one carr</w:t>
      </w:r>
      <w:r w:rsidR="000674A5">
        <w:rPr>
          <w:rFonts w:ascii="Times New Roman" w:hAnsi="Times New Roman" w:cs="Times New Roman" w:hint="eastAsia"/>
          <w:kern w:val="0"/>
          <w:sz w:val="22"/>
        </w:rPr>
        <w:t>ier</w:t>
      </w:r>
      <w:r>
        <w:rPr>
          <w:rFonts w:ascii="Times New Roman" w:hAnsi="Times New Roman" w:cs="Times New Roman" w:hint="eastAsia"/>
          <w:kern w:val="0"/>
          <w:sz w:val="22"/>
        </w:rPr>
        <w:t xml:space="preserve"> is to be supported in 5G NR.</w:t>
      </w:r>
      <w:r w:rsidR="000674A5">
        <w:rPr>
          <w:rFonts w:ascii="Times New Roman" w:hAnsi="Times New Roman" w:cs="Times New Roman" w:hint="eastAsia"/>
          <w:kern w:val="0"/>
          <w:sz w:val="22"/>
        </w:rPr>
        <w:t xml:space="preserve"> Since multiple numerologies are extended from </w:t>
      </w:r>
      <w:r w:rsidR="00EE5644">
        <w:rPr>
          <w:rFonts w:ascii="Times New Roman" w:hAnsi="Times New Roman" w:cs="Times New Roman" w:hint="eastAsia"/>
          <w:kern w:val="0"/>
          <w:sz w:val="22"/>
        </w:rPr>
        <w:t>a</w:t>
      </w:r>
      <w:r w:rsidR="000674A5">
        <w:rPr>
          <w:rFonts w:ascii="Times New Roman" w:hAnsi="Times New Roman" w:cs="Times New Roman" w:hint="eastAsia"/>
          <w:kern w:val="0"/>
          <w:sz w:val="22"/>
        </w:rPr>
        <w:t xml:space="preserve"> basic numerology, </w:t>
      </w:r>
      <w:r w:rsidR="006C639F" w:rsidRPr="00E11617">
        <w:rPr>
          <w:rFonts w:ascii="Times New Roman" w:eastAsia="MS Mincho" w:hAnsi="Times New Roman" w:cs="Times New Roman"/>
          <w:kern w:val="0"/>
          <w:sz w:val="22"/>
          <w:lang w:eastAsia="ja-JP"/>
        </w:rPr>
        <w:t>synchronization signal</w:t>
      </w:r>
      <w:r w:rsidR="006C639F">
        <w:rPr>
          <w:rFonts w:ascii="Times New Roman" w:hAnsi="Times New Roman" w:cs="Times New Roman" w:hint="eastAsia"/>
          <w:kern w:val="0"/>
          <w:sz w:val="22"/>
        </w:rPr>
        <w:t xml:space="preserve"> share between different </w:t>
      </w:r>
      <w:r w:rsidR="006C639F" w:rsidRPr="000E3821">
        <w:rPr>
          <w:rFonts w:ascii="Times New Roman" w:hAnsi="Times New Roman" w:cs="Times New Roman"/>
          <w:kern w:val="0"/>
          <w:sz w:val="22"/>
        </w:rPr>
        <w:t>numerologies</w:t>
      </w:r>
      <w:r w:rsidR="006C639F">
        <w:rPr>
          <w:rFonts w:ascii="Times New Roman" w:hAnsi="Times New Roman" w:cs="Times New Roman" w:hint="eastAsia"/>
          <w:kern w:val="0"/>
          <w:sz w:val="22"/>
        </w:rPr>
        <w:t xml:space="preserve"> can </w:t>
      </w:r>
      <w:r w:rsidR="00EE5644">
        <w:rPr>
          <w:rFonts w:ascii="Times New Roman" w:hAnsi="Times New Roman" w:cs="Times New Roman" w:hint="eastAsia"/>
          <w:kern w:val="0"/>
          <w:sz w:val="22"/>
        </w:rPr>
        <w:t xml:space="preserve">be </w:t>
      </w:r>
      <w:r w:rsidR="006C639F">
        <w:rPr>
          <w:rFonts w:ascii="Times New Roman" w:hAnsi="Times New Roman" w:cs="Times New Roman" w:hint="eastAsia"/>
          <w:kern w:val="0"/>
          <w:sz w:val="22"/>
        </w:rPr>
        <w:t>based on the basic numerology.</w:t>
      </w:r>
      <w:r w:rsidR="004F6677">
        <w:rPr>
          <w:rFonts w:ascii="Times New Roman" w:hAnsi="Times New Roman" w:cs="Times New Roman" w:hint="eastAsia"/>
          <w:kern w:val="0"/>
          <w:sz w:val="22"/>
        </w:rPr>
        <w:t xml:space="preserve">Without </w:t>
      </w:r>
      <w:r w:rsidR="00711C41">
        <w:rPr>
          <w:rFonts w:ascii="Times New Roman" w:hAnsi="Times New Roman" w:cs="Times New Roman" w:hint="eastAsia"/>
          <w:kern w:val="0"/>
          <w:sz w:val="22"/>
        </w:rPr>
        <w:t xml:space="preserve">further </w:t>
      </w:r>
      <w:r w:rsidR="00711C41">
        <w:rPr>
          <w:rFonts w:ascii="Times New Roman" w:hAnsi="Times New Roman" w:cs="Times New Roman"/>
          <w:kern w:val="0"/>
          <w:sz w:val="22"/>
        </w:rPr>
        <w:t>information</w:t>
      </w:r>
      <w:r w:rsidR="004F6677">
        <w:rPr>
          <w:rFonts w:ascii="Times New Roman" w:hAnsi="Times New Roman" w:cs="Times New Roman" w:hint="eastAsia"/>
          <w:kern w:val="0"/>
          <w:sz w:val="22"/>
        </w:rPr>
        <w:t xml:space="preserve"> on how exactly different numerologies are packed together on the carrier</w:t>
      </w:r>
      <w:r w:rsidR="00711C41">
        <w:rPr>
          <w:rFonts w:ascii="Times New Roman" w:hAnsi="Times New Roman" w:cs="Times New Roman"/>
          <w:kern w:val="0"/>
          <w:sz w:val="22"/>
        </w:rPr>
        <w:t>,</w:t>
      </w:r>
      <w:r w:rsidR="00711C41">
        <w:rPr>
          <w:rFonts w:ascii="Times New Roman" w:hAnsi="Times New Roman" w:cs="Times New Roman" w:hint="eastAsia"/>
          <w:kern w:val="0"/>
          <w:sz w:val="22"/>
        </w:rPr>
        <w:t xml:space="preserve"> the broadcast channel should use the same numerology as s</w:t>
      </w:r>
      <w:r w:rsidR="00711C41" w:rsidRPr="00667909">
        <w:rPr>
          <w:rFonts w:ascii="Times New Roman" w:eastAsia="MS Mincho" w:hAnsi="Times New Roman" w:cs="Times New Roman"/>
          <w:kern w:val="0"/>
          <w:sz w:val="22"/>
          <w:lang w:eastAsia="ja-JP"/>
        </w:rPr>
        <w:t>ynchronization signals</w:t>
      </w:r>
      <w:r w:rsidR="004F6677">
        <w:rPr>
          <w:rFonts w:ascii="Times New Roman" w:hAnsi="Times New Roman" w:cs="Times New Roman" w:hint="eastAsia"/>
          <w:kern w:val="0"/>
          <w:sz w:val="22"/>
        </w:rPr>
        <w:t>, or some fixed numerology defined in spec</w:t>
      </w:r>
      <w:r w:rsidR="00711C41">
        <w:rPr>
          <w:rFonts w:ascii="Times New Roman" w:hAnsi="Times New Roman" w:cs="Times New Roman" w:hint="eastAsia"/>
          <w:kern w:val="0"/>
          <w:sz w:val="22"/>
        </w:rPr>
        <w:t>.</w:t>
      </w:r>
      <w:r w:rsidR="000038B1">
        <w:rPr>
          <w:rFonts w:ascii="Times New Roman" w:hAnsi="Times New Roman" w:cs="Times New Roman" w:hint="eastAsia"/>
          <w:kern w:val="0"/>
          <w:sz w:val="22"/>
        </w:rPr>
        <w:t xml:space="preserve"> </w:t>
      </w:r>
    </w:p>
    <w:p w:rsidR="0067441C" w:rsidRDefault="000038B1" w:rsidP="004D4A7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In order to detect random access signals of different </w:t>
      </w:r>
      <w:r w:rsidRPr="000E3821">
        <w:rPr>
          <w:rFonts w:ascii="Times New Roman" w:hAnsi="Times New Roman" w:cs="Times New Roman"/>
          <w:kern w:val="0"/>
          <w:sz w:val="22"/>
        </w:rPr>
        <w:t>numerologies</w:t>
      </w:r>
      <w:r>
        <w:rPr>
          <w:rFonts w:ascii="Times New Roman" w:hAnsi="Times New Roman" w:cs="Times New Roman" w:hint="eastAsia"/>
          <w:kern w:val="0"/>
          <w:sz w:val="22"/>
        </w:rPr>
        <w:t>, it</w:t>
      </w:r>
      <w:r w:rsidR="004F6677">
        <w:rPr>
          <w:rFonts w:ascii="Times New Roman" w:hAnsi="Times New Roman" w:cs="Times New Roman" w:hint="eastAsia"/>
          <w:kern w:val="0"/>
          <w:sz w:val="22"/>
        </w:rPr>
        <w:t xml:space="preserve"> is</w:t>
      </w:r>
      <w:r>
        <w:rPr>
          <w:rFonts w:ascii="Times New Roman" w:hAnsi="Times New Roman" w:cs="Times New Roman" w:hint="eastAsia"/>
          <w:kern w:val="0"/>
          <w:sz w:val="22"/>
        </w:rPr>
        <w:t xml:space="preserve"> better to use different time-frequency resource</w:t>
      </w:r>
      <w:r w:rsidR="004F6677">
        <w:rPr>
          <w:rFonts w:ascii="Times New Roman" w:hAnsi="Times New Roman" w:cs="Times New Roman" w:hint="eastAsia"/>
          <w:kern w:val="0"/>
          <w:sz w:val="22"/>
        </w:rPr>
        <w:t xml:space="preserve">s for different </w:t>
      </w:r>
      <w:r w:rsidR="004F6677">
        <w:rPr>
          <w:rFonts w:ascii="Times New Roman" w:hAnsi="Times New Roman" w:cs="Times New Roman"/>
          <w:kern w:val="0"/>
          <w:sz w:val="22"/>
        </w:rPr>
        <w:t>numerolog</w:t>
      </w:r>
      <w:r w:rsidR="004F6677">
        <w:rPr>
          <w:rFonts w:ascii="Times New Roman" w:hAnsi="Times New Roman" w:cs="Times New Roman" w:hint="eastAsia"/>
          <w:kern w:val="0"/>
          <w:sz w:val="22"/>
        </w:rPr>
        <w:t>ies</w:t>
      </w:r>
      <w:r w:rsidR="00BA2E4D">
        <w:rPr>
          <w:rFonts w:ascii="Times New Roman" w:hAnsi="Times New Roman" w:cs="Times New Roman" w:hint="eastAsia"/>
          <w:kern w:val="0"/>
          <w:sz w:val="22"/>
        </w:rPr>
        <w:t xml:space="preserve"> If so, there is a </w:t>
      </w:r>
      <w:r w:rsidR="00EE5644">
        <w:rPr>
          <w:rFonts w:ascii="Times New Roman" w:hAnsi="Times New Roman" w:cs="Times New Roman"/>
          <w:kern w:val="0"/>
          <w:sz w:val="22"/>
        </w:rPr>
        <w:t>need</w:t>
      </w:r>
      <w:r w:rsidR="00BA2E4D">
        <w:rPr>
          <w:rFonts w:ascii="Times New Roman" w:hAnsi="Times New Roman" w:cs="Times New Roman" w:hint="eastAsia"/>
          <w:kern w:val="0"/>
          <w:sz w:val="22"/>
        </w:rPr>
        <w:t xml:space="preserve"> to carry random access information in the broadcast channel.</w:t>
      </w:r>
    </w:p>
    <w:p w:rsidR="00275193" w:rsidRDefault="00275193" w:rsidP="00275193">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Observation</w:t>
      </w:r>
      <w:r>
        <w:rPr>
          <w:rFonts w:ascii="Times New Roman" w:hAnsi="Times New Roman" w:cs="Times New Roman" w:hint="eastAsia"/>
          <w:b/>
          <w:i/>
          <w:kern w:val="0"/>
          <w:sz w:val="22"/>
          <w:lang w:val="en-GB"/>
        </w:rPr>
        <w:t xml:space="preserve"> 4</w:t>
      </w:r>
      <w:r w:rsidRPr="00315A5D">
        <w:rPr>
          <w:rFonts w:ascii="Times New Roman" w:hAnsi="Times New Roman" w:cs="Times New Roman" w:hint="eastAsia"/>
          <w:b/>
          <w:i/>
          <w:kern w:val="0"/>
          <w:sz w:val="22"/>
          <w:lang w:val="en-GB"/>
        </w:rPr>
        <w:t>:</w:t>
      </w:r>
      <w:r w:rsidRPr="00275193">
        <w:rPr>
          <w:rFonts w:ascii="Times New Roman" w:hAnsi="Times New Roman" w:cs="Times New Roman"/>
          <w:b/>
          <w:i/>
          <w:kern w:val="0"/>
          <w:sz w:val="22"/>
          <w:lang w:val="en-GB"/>
        </w:rPr>
        <w:tab/>
      </w:r>
      <w:r>
        <w:rPr>
          <w:rFonts w:ascii="Times New Roman" w:hAnsi="Times New Roman" w:cs="Times New Roman" w:hint="eastAsia"/>
          <w:b/>
          <w:i/>
          <w:kern w:val="0"/>
          <w:sz w:val="22"/>
          <w:lang w:val="en-GB"/>
        </w:rPr>
        <w:t>For m</w:t>
      </w:r>
      <w:r w:rsidRPr="00275193">
        <w:rPr>
          <w:rFonts w:ascii="Times New Roman" w:hAnsi="Times New Roman" w:cs="Times New Roman"/>
          <w:b/>
          <w:i/>
          <w:kern w:val="0"/>
          <w:sz w:val="22"/>
          <w:lang w:val="en-GB"/>
        </w:rPr>
        <w:t>ultiple numerologies</w:t>
      </w:r>
      <w:r>
        <w:rPr>
          <w:rFonts w:ascii="Times New Roman" w:hAnsi="Times New Roman" w:cs="Times New Roman" w:hint="eastAsia"/>
          <w:b/>
          <w:i/>
          <w:kern w:val="0"/>
          <w:sz w:val="22"/>
          <w:lang w:val="en-GB"/>
        </w:rPr>
        <w:t xml:space="preserve"> support:</w:t>
      </w:r>
    </w:p>
    <w:p w:rsidR="00275193" w:rsidRPr="004F6677" w:rsidRDefault="002801C9" w:rsidP="004D4A7F">
      <w:pPr>
        <w:widowControl/>
        <w:numPr>
          <w:ilvl w:val="0"/>
          <w:numId w:val="31"/>
        </w:numPr>
        <w:overflowPunct w:val="0"/>
        <w:autoSpaceDE w:val="0"/>
        <w:autoSpaceDN w:val="0"/>
        <w:adjustRightInd w:val="0"/>
        <w:spacing w:after="120"/>
        <w:contextualSpacing/>
        <w:jc w:val="left"/>
        <w:textAlignment w:val="baseline"/>
        <w:rPr>
          <w:rFonts w:ascii="Times New Roman" w:hAnsi="Times New Roman" w:cs="Times New Roman"/>
          <w:kern w:val="0"/>
          <w:sz w:val="22"/>
        </w:rPr>
      </w:pPr>
      <w:r w:rsidRPr="00BE5160">
        <w:rPr>
          <w:rFonts w:ascii="Times New Roman" w:hAnsi="Times New Roman" w:cs="Times New Roman"/>
          <w:b/>
          <w:i/>
          <w:kern w:val="0"/>
          <w:sz w:val="22"/>
          <w:lang w:val="en-GB"/>
        </w:rPr>
        <w:t>synchronization signal share</w:t>
      </w:r>
      <w:r w:rsidR="004F6677">
        <w:rPr>
          <w:rFonts w:ascii="Times New Roman" w:hAnsi="Times New Roman" w:cs="Times New Roman" w:hint="eastAsia"/>
          <w:b/>
          <w:i/>
          <w:kern w:val="0"/>
          <w:sz w:val="22"/>
          <w:lang w:val="en-GB"/>
        </w:rPr>
        <w:t>d</w:t>
      </w:r>
      <w:r w:rsidRPr="00BE5160">
        <w:rPr>
          <w:rFonts w:ascii="Times New Roman" w:hAnsi="Times New Roman" w:cs="Times New Roman"/>
          <w:b/>
          <w:i/>
          <w:kern w:val="0"/>
          <w:sz w:val="22"/>
          <w:lang w:val="en-GB"/>
        </w:rPr>
        <w:t xml:space="preserve"> between different numerologies can be based on the basic numerology</w:t>
      </w:r>
    </w:p>
    <w:p w:rsidR="00276292" w:rsidRPr="00276292" w:rsidRDefault="00276292" w:rsidP="00276292">
      <w:pPr>
        <w:widowControl/>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r w:rsidRPr="00276292">
        <w:rPr>
          <w:rFonts w:ascii="Times New Roman" w:hAnsi="Times New Roman" w:cs="Times New Roman"/>
          <w:b/>
          <w:i/>
          <w:kern w:val="0"/>
          <w:sz w:val="22"/>
          <w:lang w:val="en-GB"/>
        </w:rPr>
        <w:t>Random access resources should be different for different numerology</w:t>
      </w:r>
      <w:r w:rsidR="00263A58" w:rsidRPr="00263A58">
        <w:rPr>
          <w:rFonts w:ascii="Times New Roman" w:hAnsi="Times New Roman" w:cs="Times New Roman" w:hint="eastAsia"/>
          <w:b/>
          <w:i/>
          <w:kern w:val="0"/>
          <w:sz w:val="22"/>
          <w:lang w:val="en-GB"/>
        </w:rPr>
        <w:t xml:space="preserve">. </w:t>
      </w:r>
      <w:r w:rsidR="00263A58">
        <w:rPr>
          <w:rFonts w:ascii="Times New Roman" w:hAnsi="Times New Roman" w:cs="Times New Roman" w:hint="eastAsia"/>
          <w:b/>
          <w:i/>
          <w:kern w:val="0"/>
          <w:sz w:val="22"/>
          <w:lang w:val="en-GB"/>
        </w:rPr>
        <w:t>The exact resources for different numerologies are</w:t>
      </w:r>
      <w:r w:rsidRPr="00276292">
        <w:rPr>
          <w:rFonts w:ascii="Times New Roman" w:hAnsi="Times New Roman" w:cs="Times New Roman"/>
          <w:b/>
          <w:i/>
          <w:kern w:val="0"/>
          <w:sz w:val="22"/>
          <w:lang w:val="en-GB"/>
        </w:rPr>
        <w:t xml:space="preserve"> indicated in the broadcast signal.</w:t>
      </w:r>
    </w:p>
    <w:p w:rsidR="00ED2D5E" w:rsidRPr="00E76ED0" w:rsidRDefault="00ED2D5E" w:rsidP="00E76ED0">
      <w:pPr>
        <w:pStyle w:val="1"/>
        <w:keepLines w:val="0"/>
        <w:widowControl/>
        <w:numPr>
          <w:ilvl w:val="1"/>
          <w:numId w:val="38"/>
        </w:numPr>
        <w:tabs>
          <w:tab w:val="left" w:pos="0"/>
        </w:tabs>
        <w:spacing w:before="240" w:after="120" w:line="240" w:lineRule="auto"/>
        <w:ind w:left="426"/>
        <w:jc w:val="left"/>
        <w:rPr>
          <w:rFonts w:ascii="Times New Roman" w:hAnsi="Times New Roman" w:cs="Times New Roman"/>
          <w:kern w:val="28"/>
          <w:sz w:val="28"/>
          <w:szCs w:val="24"/>
        </w:rPr>
      </w:pPr>
      <w:r w:rsidRPr="00E76ED0">
        <w:rPr>
          <w:rFonts w:ascii="Times New Roman" w:hAnsi="Times New Roman" w:cs="Times New Roman" w:hint="eastAsia"/>
          <w:kern w:val="28"/>
          <w:sz w:val="28"/>
          <w:szCs w:val="24"/>
        </w:rPr>
        <w:t>Support of both low band and high band</w:t>
      </w:r>
      <w:r w:rsidR="00D63774">
        <w:rPr>
          <w:rFonts w:ascii="Times New Roman" w:hAnsi="Times New Roman" w:cs="Times New Roman" w:hint="eastAsia"/>
          <w:kern w:val="28"/>
          <w:sz w:val="28"/>
          <w:szCs w:val="24"/>
        </w:rPr>
        <w:t xml:space="preserve"> frequency</w:t>
      </w:r>
    </w:p>
    <w:p w:rsidR="00E00AED" w:rsidRDefault="00263A58" w:rsidP="004D4A7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From the perspective of specification, it is better that the core part of NR should be </w:t>
      </w:r>
      <w:r w:rsidR="00E00AED">
        <w:rPr>
          <w:rFonts w:ascii="Times New Roman" w:hAnsi="Times New Roman" w:cs="Times New Roman"/>
          <w:kern w:val="0"/>
          <w:sz w:val="22"/>
        </w:rPr>
        <w:t>agnostic</w:t>
      </w:r>
      <w:r w:rsidR="00E00AED">
        <w:rPr>
          <w:rFonts w:ascii="Times New Roman" w:hAnsi="Times New Roman" w:cs="Times New Roman" w:hint="eastAsia"/>
          <w:kern w:val="0"/>
          <w:sz w:val="22"/>
        </w:rPr>
        <w:t xml:space="preserve"> to deployed bands. Generally, i</w:t>
      </w:r>
      <w:r w:rsidR="00ED2D5E">
        <w:rPr>
          <w:rFonts w:ascii="Times New Roman" w:hAnsi="Times New Roman" w:cs="Times New Roman" w:hint="eastAsia"/>
          <w:kern w:val="0"/>
          <w:sz w:val="22"/>
        </w:rPr>
        <w:t xml:space="preserve">f the </w:t>
      </w:r>
      <w:r w:rsidR="00BE5160">
        <w:rPr>
          <w:rFonts w:ascii="Times New Roman" w:hAnsi="Times New Roman" w:cs="Times New Roman"/>
          <w:kern w:val="0"/>
          <w:sz w:val="22"/>
        </w:rPr>
        <w:t>design fulfills</w:t>
      </w:r>
      <w:r w:rsidR="00ED2D5E">
        <w:rPr>
          <w:rFonts w:ascii="Times New Roman" w:hAnsi="Times New Roman" w:cs="Times New Roman" w:hint="eastAsia"/>
          <w:kern w:val="0"/>
          <w:sz w:val="22"/>
        </w:rPr>
        <w:t xml:space="preserve"> the high band </w:t>
      </w:r>
      <w:r w:rsidR="00ED2D5E" w:rsidRPr="00ED2D5E">
        <w:rPr>
          <w:rFonts w:ascii="Times New Roman" w:hAnsi="Times New Roman" w:cs="Times New Roman"/>
          <w:kern w:val="0"/>
          <w:sz w:val="22"/>
        </w:rPr>
        <w:t>scenario</w:t>
      </w:r>
      <w:r w:rsidR="00ED2D5E">
        <w:rPr>
          <w:rFonts w:ascii="Times New Roman" w:hAnsi="Times New Roman" w:cs="Times New Roman"/>
          <w:kern w:val="0"/>
          <w:sz w:val="22"/>
        </w:rPr>
        <w:t>’</w:t>
      </w:r>
      <w:r w:rsidR="00ED2D5E">
        <w:rPr>
          <w:rFonts w:ascii="Times New Roman" w:hAnsi="Times New Roman" w:cs="Times New Roman" w:hint="eastAsia"/>
          <w:kern w:val="0"/>
          <w:sz w:val="22"/>
        </w:rPr>
        <w:t>s requirement, it is eas</w:t>
      </w:r>
      <w:r w:rsidR="004F6677">
        <w:rPr>
          <w:rFonts w:ascii="Times New Roman" w:hAnsi="Times New Roman" w:cs="Times New Roman" w:hint="eastAsia"/>
          <w:kern w:val="0"/>
          <w:sz w:val="22"/>
        </w:rPr>
        <w:t>ier</w:t>
      </w:r>
      <w:r w:rsidR="00ED2D5E">
        <w:rPr>
          <w:rFonts w:ascii="Times New Roman" w:hAnsi="Times New Roman" w:cs="Times New Roman" w:hint="eastAsia"/>
          <w:kern w:val="0"/>
          <w:sz w:val="22"/>
        </w:rPr>
        <w:t xml:space="preserve"> to extend to the low band </w:t>
      </w:r>
      <w:r w:rsidR="00ED2D5E" w:rsidRPr="00ED2D5E">
        <w:rPr>
          <w:rFonts w:ascii="Times New Roman" w:hAnsi="Times New Roman" w:cs="Times New Roman"/>
          <w:kern w:val="0"/>
          <w:sz w:val="22"/>
        </w:rPr>
        <w:t>scenario</w:t>
      </w:r>
      <w:r w:rsidR="00ED2D5E">
        <w:rPr>
          <w:rFonts w:ascii="Times New Roman" w:hAnsi="Times New Roman" w:cs="Times New Roman" w:hint="eastAsia"/>
          <w:kern w:val="0"/>
          <w:sz w:val="22"/>
        </w:rPr>
        <w:t>.</w:t>
      </w:r>
      <w:r w:rsidR="00D63774">
        <w:rPr>
          <w:rFonts w:ascii="Times New Roman" w:hAnsi="Times New Roman" w:cs="Times New Roman" w:hint="eastAsia"/>
          <w:kern w:val="0"/>
          <w:sz w:val="22"/>
        </w:rPr>
        <w:t xml:space="preserve"> </w:t>
      </w:r>
      <w:r>
        <w:rPr>
          <w:rFonts w:ascii="Times New Roman" w:hAnsi="Times New Roman" w:cs="Times New Roman" w:hint="eastAsia"/>
          <w:kern w:val="0"/>
          <w:sz w:val="22"/>
        </w:rPr>
        <w:t xml:space="preserve">The main </w:t>
      </w:r>
      <w:r>
        <w:rPr>
          <w:rFonts w:ascii="Times New Roman" w:hAnsi="Times New Roman" w:cs="Times New Roman"/>
          <w:kern w:val="0"/>
          <w:sz w:val="22"/>
        </w:rPr>
        <w:t>difference</w:t>
      </w:r>
      <w:r w:rsidR="00E00AED">
        <w:rPr>
          <w:rFonts w:ascii="Times New Roman" w:hAnsi="Times New Roman" w:cs="Times New Roman" w:hint="eastAsia"/>
          <w:kern w:val="0"/>
          <w:sz w:val="22"/>
        </w:rPr>
        <w:t>s</w:t>
      </w:r>
      <w:r>
        <w:rPr>
          <w:rFonts w:ascii="Times New Roman" w:hAnsi="Times New Roman" w:cs="Times New Roman" w:hint="eastAsia"/>
          <w:kern w:val="0"/>
          <w:sz w:val="22"/>
        </w:rPr>
        <w:t xml:space="preserve"> be</w:t>
      </w:r>
      <w:r w:rsidR="00E00AED">
        <w:rPr>
          <w:rFonts w:ascii="Times New Roman" w:hAnsi="Times New Roman" w:cs="Times New Roman" w:hint="eastAsia"/>
          <w:kern w:val="0"/>
          <w:sz w:val="22"/>
        </w:rPr>
        <w:t>tween low band and high band are different numerologies</w:t>
      </w:r>
      <w:r>
        <w:rPr>
          <w:rFonts w:ascii="Times New Roman" w:hAnsi="Times New Roman" w:cs="Times New Roman" w:hint="eastAsia"/>
          <w:kern w:val="0"/>
          <w:sz w:val="22"/>
        </w:rPr>
        <w:t xml:space="preserve"> and multi-antenna schemes. </w:t>
      </w:r>
      <w:r w:rsidR="00E00AED">
        <w:rPr>
          <w:rFonts w:ascii="Times New Roman" w:hAnsi="Times New Roman" w:cs="Times New Roman" w:hint="eastAsia"/>
          <w:kern w:val="0"/>
          <w:sz w:val="22"/>
        </w:rPr>
        <w:t>Thus the initial access signal should be designed considering these aspects.</w:t>
      </w:r>
    </w:p>
    <w:p w:rsidR="00276292" w:rsidRPr="00276292" w:rsidRDefault="00276292" w:rsidP="00276292">
      <w:pPr>
        <w:pStyle w:val="a6"/>
        <w:widowControl/>
        <w:numPr>
          <w:ilvl w:val="0"/>
          <w:numId w:val="43"/>
        </w:numPr>
        <w:spacing w:after="120"/>
        <w:ind w:firstLineChars="0"/>
        <w:rPr>
          <w:rFonts w:ascii="Times New Roman" w:hAnsi="Times New Roman" w:cs="Times New Roman"/>
          <w:kern w:val="0"/>
          <w:sz w:val="22"/>
        </w:rPr>
      </w:pPr>
      <w:r w:rsidRPr="00276292">
        <w:rPr>
          <w:rFonts w:ascii="Times New Roman" w:hAnsi="Times New Roman" w:cs="Times New Roman"/>
          <w:kern w:val="0"/>
          <w:sz w:val="22"/>
        </w:rPr>
        <w:t>For the difference of numerologies, it is better that even for different bands, they reuse the same basic numerology (120kHz for both sub 6GHz and above 6GHz bands) or the same set of basic numerologies for blind detection, e.g. {15kHz, 240 KHz}. Through synchronization and broadcast signal, UE could further find out the exact numerology to be used.</w:t>
      </w:r>
    </w:p>
    <w:p w:rsidR="00276292" w:rsidRPr="00276292" w:rsidRDefault="00276292" w:rsidP="00276292">
      <w:pPr>
        <w:pStyle w:val="a6"/>
        <w:widowControl/>
        <w:numPr>
          <w:ilvl w:val="0"/>
          <w:numId w:val="43"/>
        </w:numPr>
        <w:spacing w:after="120"/>
        <w:ind w:firstLineChars="0"/>
        <w:rPr>
          <w:rFonts w:ascii="Times New Roman" w:hAnsi="Times New Roman" w:cs="Times New Roman"/>
          <w:kern w:val="0"/>
          <w:sz w:val="22"/>
        </w:rPr>
      </w:pPr>
      <w:r w:rsidRPr="00276292">
        <w:rPr>
          <w:rFonts w:ascii="Times New Roman" w:hAnsi="Times New Roman" w:cs="Times New Roman"/>
          <w:kern w:val="0"/>
          <w:sz w:val="22"/>
        </w:rPr>
        <w:t xml:space="preserve">For the difference of multiple antenna </w:t>
      </w:r>
      <w:r w:rsidR="009C520B">
        <w:rPr>
          <w:rFonts w:ascii="Times New Roman" w:hAnsi="Times New Roman" w:cs="Times New Roman" w:hint="eastAsia"/>
          <w:kern w:val="0"/>
          <w:sz w:val="22"/>
        </w:rPr>
        <w:t xml:space="preserve">schemes, as we have discussed, UE </w:t>
      </w:r>
      <w:r w:rsidR="00805091">
        <w:rPr>
          <w:rFonts w:ascii="Times New Roman" w:hAnsi="Times New Roman" w:cs="Times New Roman" w:hint="eastAsia"/>
          <w:kern w:val="0"/>
          <w:sz w:val="22"/>
        </w:rPr>
        <w:t>should be agnostic to actual number of multi-</w:t>
      </w:r>
      <w:r w:rsidR="009C520B">
        <w:rPr>
          <w:rFonts w:ascii="Times New Roman" w:hAnsi="Times New Roman" w:cs="Times New Roman" w:hint="eastAsia"/>
          <w:kern w:val="0"/>
          <w:sz w:val="22"/>
        </w:rPr>
        <w:t xml:space="preserve">antennas used for </w:t>
      </w:r>
      <w:r w:rsidR="009C520B">
        <w:rPr>
          <w:rFonts w:ascii="Times New Roman" w:hAnsi="Times New Roman" w:cs="Times New Roman"/>
          <w:kern w:val="0"/>
          <w:sz w:val="22"/>
        </w:rPr>
        <w:t>initial</w:t>
      </w:r>
      <w:r w:rsidR="009C520B">
        <w:rPr>
          <w:rFonts w:ascii="Times New Roman" w:hAnsi="Times New Roman" w:cs="Times New Roman" w:hint="eastAsia"/>
          <w:kern w:val="0"/>
          <w:sz w:val="22"/>
        </w:rPr>
        <w:t xml:space="preserve"> access. We should have the same configurable beam sweeping/ beam </w:t>
      </w:r>
      <w:r w:rsidR="00805091">
        <w:rPr>
          <w:rFonts w:ascii="Times New Roman" w:hAnsi="Times New Roman" w:cs="Times New Roman" w:hint="eastAsia"/>
          <w:kern w:val="0"/>
          <w:sz w:val="22"/>
        </w:rPr>
        <w:t>training/single beam approach that could be deployed in both low band and high band.</w:t>
      </w:r>
    </w:p>
    <w:p w:rsidR="0067441C" w:rsidRDefault="0067441C" w:rsidP="004D4A7F">
      <w:pPr>
        <w:widowControl/>
        <w:spacing w:after="120"/>
        <w:rPr>
          <w:rFonts w:ascii="Times New Roman" w:hAnsi="Times New Roman" w:cs="Times New Roman"/>
          <w:kern w:val="0"/>
          <w:sz w:val="22"/>
          <w:lang w:val="en-GB"/>
        </w:rPr>
      </w:pPr>
    </w:p>
    <w:p w:rsidR="0020037F" w:rsidRDefault="0020037F" w:rsidP="0020037F">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Observation</w:t>
      </w:r>
      <w:r>
        <w:rPr>
          <w:rFonts w:ascii="Times New Roman" w:hAnsi="Times New Roman" w:cs="Times New Roman" w:hint="eastAsia"/>
          <w:b/>
          <w:i/>
          <w:kern w:val="0"/>
          <w:sz w:val="22"/>
          <w:lang w:val="en-GB"/>
        </w:rPr>
        <w:t xml:space="preserve"> </w:t>
      </w:r>
      <w:r w:rsidR="00CB2345">
        <w:rPr>
          <w:rFonts w:ascii="Times New Roman" w:hAnsi="Times New Roman" w:cs="Times New Roman" w:hint="eastAsia"/>
          <w:b/>
          <w:i/>
          <w:kern w:val="0"/>
          <w:sz w:val="22"/>
          <w:lang w:val="en-GB"/>
        </w:rPr>
        <w:t>5</w:t>
      </w:r>
      <w:r w:rsidRPr="00315A5D">
        <w:rPr>
          <w:rFonts w:ascii="Times New Roman" w:hAnsi="Times New Roman" w:cs="Times New Roman" w:hint="eastAsia"/>
          <w:b/>
          <w:i/>
          <w:kern w:val="0"/>
          <w:sz w:val="22"/>
          <w:lang w:val="en-GB"/>
        </w:rPr>
        <w:t>:</w:t>
      </w:r>
      <w:r w:rsidRPr="0020037F">
        <w:rPr>
          <w:rFonts w:ascii="Times New Roman" w:hAnsi="Times New Roman" w:cs="Times New Roman"/>
          <w:b/>
          <w:i/>
          <w:kern w:val="0"/>
          <w:sz w:val="22"/>
          <w:lang w:val="en-GB"/>
        </w:rPr>
        <w:tab/>
        <w:t>Support of both low band and high band frequency</w:t>
      </w:r>
      <w:r>
        <w:rPr>
          <w:rFonts w:ascii="Times New Roman" w:hAnsi="Times New Roman" w:cs="Times New Roman" w:hint="eastAsia"/>
          <w:b/>
          <w:i/>
          <w:kern w:val="0"/>
          <w:sz w:val="22"/>
          <w:lang w:val="en-GB"/>
        </w:rPr>
        <w:t>:</w:t>
      </w:r>
    </w:p>
    <w:p w:rsidR="00805091" w:rsidRDefault="00805091" w:rsidP="0020037F">
      <w:pPr>
        <w:widowControl/>
        <w:numPr>
          <w:ilvl w:val="0"/>
          <w:numId w:val="31"/>
        </w:numPr>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The main difference lies in different numerologies and multi antenna schemes;</w:t>
      </w:r>
    </w:p>
    <w:p w:rsidR="00805091" w:rsidRDefault="00805091" w:rsidP="0020037F">
      <w:pPr>
        <w:widowControl/>
        <w:numPr>
          <w:ilvl w:val="0"/>
          <w:numId w:val="31"/>
        </w:numPr>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Different bands might use the same basic numerology for synchronization and broadcast signals. Or a basic set of numberology could be defined for blind detection.</w:t>
      </w:r>
    </w:p>
    <w:p w:rsidR="00805091" w:rsidRPr="00805091" w:rsidRDefault="00805091" w:rsidP="00805091">
      <w:pPr>
        <w:pStyle w:val="a6"/>
        <w:widowControl/>
        <w:numPr>
          <w:ilvl w:val="0"/>
          <w:numId w:val="43"/>
        </w:numPr>
        <w:spacing w:after="120"/>
        <w:ind w:firstLineChars="0"/>
        <w:rPr>
          <w:rFonts w:ascii="Times New Roman" w:hAnsi="Times New Roman" w:cs="Times New Roman"/>
          <w:b/>
          <w:i/>
          <w:kern w:val="0"/>
          <w:sz w:val="22"/>
          <w:lang w:val="en-GB"/>
        </w:rPr>
      </w:pPr>
      <w:r>
        <w:rPr>
          <w:rFonts w:ascii="Times New Roman" w:hAnsi="Times New Roman" w:cs="Times New Roman" w:hint="eastAsia"/>
          <w:b/>
          <w:i/>
          <w:kern w:val="0"/>
          <w:sz w:val="22"/>
          <w:lang w:val="en-GB"/>
        </w:rPr>
        <w:t xml:space="preserve">The same </w:t>
      </w:r>
      <w:r w:rsidR="00276292" w:rsidRPr="00276292">
        <w:rPr>
          <w:rFonts w:ascii="Times New Roman" w:hAnsi="Times New Roman" w:cs="Times New Roman"/>
          <w:b/>
          <w:i/>
          <w:kern w:val="0"/>
          <w:sz w:val="22"/>
          <w:lang w:val="en-GB"/>
        </w:rPr>
        <w:t xml:space="preserve">configurable beam sweeping/ beam training/single beam approach </w:t>
      </w:r>
      <w:r>
        <w:rPr>
          <w:rFonts w:ascii="Times New Roman" w:hAnsi="Times New Roman" w:cs="Times New Roman" w:hint="eastAsia"/>
          <w:b/>
          <w:i/>
          <w:kern w:val="0"/>
          <w:sz w:val="22"/>
          <w:lang w:val="en-GB"/>
        </w:rPr>
        <w:t xml:space="preserve">should be designed for </w:t>
      </w:r>
      <w:r w:rsidR="00276292" w:rsidRPr="00276292">
        <w:rPr>
          <w:rFonts w:ascii="Times New Roman" w:hAnsi="Times New Roman" w:cs="Times New Roman"/>
          <w:b/>
          <w:i/>
          <w:kern w:val="0"/>
          <w:sz w:val="22"/>
          <w:lang w:val="en-GB"/>
        </w:rPr>
        <w:t>both low band and high band.</w:t>
      </w:r>
    </w:p>
    <w:p w:rsidR="00276292" w:rsidRDefault="00276292" w:rsidP="00276292">
      <w:pPr>
        <w:widowControl/>
        <w:overflowPunct w:val="0"/>
        <w:autoSpaceDE w:val="0"/>
        <w:autoSpaceDN w:val="0"/>
        <w:adjustRightInd w:val="0"/>
        <w:spacing w:after="120"/>
        <w:ind w:left="360"/>
        <w:contextualSpacing/>
        <w:jc w:val="left"/>
        <w:textAlignment w:val="baseline"/>
        <w:rPr>
          <w:rFonts w:ascii="Times New Roman" w:hAnsi="Times New Roman" w:cs="Times New Roman"/>
          <w:b/>
          <w:i/>
          <w:kern w:val="0"/>
          <w:sz w:val="22"/>
          <w:lang w:val="en-GB"/>
        </w:rPr>
      </w:pPr>
    </w:p>
    <w:p w:rsidR="00D63774" w:rsidRDefault="00D63774" w:rsidP="0020037F">
      <w:pPr>
        <w:widowControl/>
        <w:numPr>
          <w:ilvl w:val="0"/>
          <w:numId w:val="31"/>
        </w:numPr>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p>
    <w:p w:rsidR="00416B2C" w:rsidRPr="00B25C53" w:rsidRDefault="000D543E" w:rsidP="000D543E">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B25C53">
        <w:rPr>
          <w:rFonts w:ascii="Times New Roman" w:eastAsia="MS Gothic" w:hAnsi="Times New Roman" w:cs="Times New Roman" w:hint="eastAsia"/>
          <w:kern w:val="28"/>
          <w:sz w:val="28"/>
          <w:szCs w:val="24"/>
          <w:lang w:eastAsia="ja-JP"/>
        </w:rPr>
        <w:t>Conclusions</w:t>
      </w:r>
    </w:p>
    <w:p w:rsidR="00276292" w:rsidRDefault="001C3351" w:rsidP="00276292">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From the perspective of design principles, we give our observation:</w:t>
      </w:r>
    </w:p>
    <w:p w:rsidR="00276292" w:rsidRDefault="00276292" w:rsidP="00276292">
      <w:pPr>
        <w:widowControl/>
        <w:spacing w:after="120"/>
        <w:rPr>
          <w:rFonts w:ascii="Times New Roman" w:hAnsi="Times New Roman" w:cs="Times New Roman"/>
          <w:kern w:val="0"/>
          <w:sz w:val="22"/>
          <w:lang w:val="en-GB"/>
        </w:rPr>
      </w:pPr>
    </w:p>
    <w:p w:rsidR="00276292" w:rsidRDefault="00263A58" w:rsidP="00276292">
      <w:pPr>
        <w:widowControl/>
        <w:adjustRightInd w:val="0"/>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1: </w:t>
      </w:r>
      <w:r>
        <w:rPr>
          <w:rFonts w:ascii="Times New Roman" w:hAnsi="Times New Roman" w:cs="Times New Roman" w:hint="eastAsia"/>
          <w:b/>
          <w:i/>
          <w:kern w:val="0"/>
          <w:sz w:val="22"/>
          <w:lang w:val="en-GB"/>
        </w:rPr>
        <w:t>For the coverage enhancement:</w:t>
      </w:r>
      <w:r w:rsidRPr="00E76ED0">
        <w:rPr>
          <w:rFonts w:ascii="Times New Roman" w:hAnsi="Times New Roman" w:cs="Times New Roman"/>
          <w:b/>
          <w:i/>
          <w:kern w:val="0"/>
          <w:sz w:val="22"/>
          <w:lang w:val="en-GB"/>
        </w:rPr>
        <w:t>Power boosting is benefi</w:t>
      </w:r>
      <w:r>
        <w:rPr>
          <w:rFonts w:ascii="Times New Roman" w:hAnsi="Times New Roman" w:cs="Times New Roman" w:hint="eastAsia"/>
          <w:b/>
          <w:i/>
          <w:kern w:val="0"/>
          <w:sz w:val="22"/>
          <w:lang w:val="en-GB"/>
        </w:rPr>
        <w:t>cial</w:t>
      </w:r>
      <w:r w:rsidRPr="00E76ED0">
        <w:rPr>
          <w:rFonts w:ascii="Times New Roman" w:hAnsi="Times New Roman" w:cs="Times New Roman"/>
          <w:b/>
          <w:i/>
          <w:kern w:val="0"/>
          <w:sz w:val="22"/>
          <w:lang w:val="en-GB"/>
        </w:rPr>
        <w:t xml:space="preserve"> for the synchronization signals coverage, and also for the broadcast channel if only using corresponding DMRS for demodulation.</w:t>
      </w:r>
    </w:p>
    <w:p w:rsidR="00263A58" w:rsidRPr="00E76ED0" w:rsidRDefault="00263A58" w:rsidP="00263A58">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sidRPr="00E76ED0">
        <w:rPr>
          <w:rFonts w:ascii="Times New Roman" w:hAnsi="Times New Roman" w:cs="Times New Roman"/>
          <w:b/>
          <w:i/>
          <w:kern w:val="0"/>
          <w:sz w:val="22"/>
          <w:lang w:val="en-GB"/>
        </w:rPr>
        <w:t>SFN design may still used in synchronization signals</w:t>
      </w:r>
    </w:p>
    <w:p w:rsidR="00263A58" w:rsidRDefault="00263A58" w:rsidP="00263A58">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 xml:space="preserve">UE should be aganostic to whether single-beam </w:t>
      </w:r>
      <w:r>
        <w:rPr>
          <w:rFonts w:ascii="Times New Roman" w:hAnsi="Times New Roman" w:cs="Times New Roman"/>
          <w:b/>
          <w:i/>
          <w:kern w:val="0"/>
          <w:sz w:val="22"/>
          <w:lang w:val="en-GB"/>
        </w:rPr>
        <w:t>approach</w:t>
      </w:r>
      <w:r>
        <w:rPr>
          <w:rFonts w:ascii="Times New Roman" w:hAnsi="Times New Roman" w:cs="Times New Roman" w:hint="eastAsia"/>
          <w:b/>
          <w:i/>
          <w:kern w:val="0"/>
          <w:sz w:val="22"/>
          <w:lang w:val="en-GB"/>
        </w:rPr>
        <w:t xml:space="preserve"> is used or multi-beam approach is used. </w:t>
      </w:r>
    </w:p>
    <w:p w:rsidR="00276292" w:rsidRDefault="00276292" w:rsidP="00276292">
      <w:pPr>
        <w:widowControl/>
        <w:overflowPunct w:val="0"/>
        <w:autoSpaceDE w:val="0"/>
        <w:autoSpaceDN w:val="0"/>
        <w:adjustRightInd w:val="0"/>
        <w:spacing w:after="180"/>
        <w:ind w:left="360"/>
        <w:contextualSpacing/>
        <w:jc w:val="left"/>
        <w:textAlignment w:val="baseline"/>
        <w:rPr>
          <w:rFonts w:ascii="Times New Roman" w:hAnsi="Times New Roman" w:cs="Times New Roman"/>
          <w:b/>
          <w:i/>
          <w:kern w:val="0"/>
          <w:sz w:val="22"/>
          <w:lang w:val="en-GB"/>
        </w:rPr>
      </w:pPr>
    </w:p>
    <w:p w:rsidR="00276292" w:rsidRDefault="00276292" w:rsidP="00276292">
      <w:pPr>
        <w:widowControl/>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263A58" w:rsidRDefault="00263A58" w:rsidP="00263A58">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w:t>
      </w:r>
      <w:r>
        <w:rPr>
          <w:rFonts w:ascii="Times New Roman" w:hAnsi="Times New Roman" w:cs="Times New Roman" w:hint="eastAsia"/>
          <w:b/>
          <w:i/>
          <w:kern w:val="0"/>
          <w:sz w:val="22"/>
          <w:lang w:val="en-GB"/>
        </w:rPr>
        <w:t>2</w:t>
      </w:r>
      <w:r w:rsidRPr="00315A5D">
        <w:rPr>
          <w:rFonts w:ascii="Times New Roman" w:hAnsi="Times New Roman" w:cs="Times New Roman" w:hint="eastAsia"/>
          <w:b/>
          <w:i/>
          <w:kern w:val="0"/>
          <w:sz w:val="22"/>
          <w:lang w:val="en-GB"/>
        </w:rPr>
        <w:t xml:space="preserve">: </w:t>
      </w:r>
      <w:r>
        <w:rPr>
          <w:rFonts w:ascii="Times New Roman" w:hAnsi="Times New Roman" w:cs="Times New Roman" w:hint="eastAsia"/>
          <w:b/>
          <w:i/>
          <w:kern w:val="0"/>
          <w:sz w:val="22"/>
          <w:lang w:val="en-GB"/>
        </w:rPr>
        <w:t>For the c</w:t>
      </w:r>
      <w:r w:rsidRPr="0089424C">
        <w:rPr>
          <w:rFonts w:ascii="Times New Roman" w:hAnsi="Times New Roman" w:cs="Times New Roman"/>
          <w:b/>
          <w:i/>
          <w:kern w:val="0"/>
          <w:sz w:val="22"/>
          <w:lang w:val="en-GB"/>
        </w:rPr>
        <w:t>arried information</w:t>
      </w:r>
      <w:r>
        <w:rPr>
          <w:rFonts w:ascii="Times New Roman" w:hAnsi="Times New Roman" w:cs="Times New Roman" w:hint="eastAsia"/>
          <w:b/>
          <w:i/>
          <w:kern w:val="0"/>
          <w:sz w:val="22"/>
          <w:lang w:val="en-GB"/>
        </w:rPr>
        <w:t>:</w:t>
      </w:r>
    </w:p>
    <w:p w:rsidR="00263A58" w:rsidRDefault="00263A58" w:rsidP="00263A58">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sidRPr="00E76ED0">
        <w:rPr>
          <w:rFonts w:ascii="Times New Roman" w:hAnsi="Times New Roman" w:cs="Times New Roman"/>
          <w:b/>
          <w:i/>
          <w:kern w:val="0"/>
          <w:sz w:val="22"/>
          <w:lang w:val="en-GB"/>
        </w:rPr>
        <w:t>The information carried by initial-access is crucial to measurement procedure and access procedure</w:t>
      </w:r>
      <w:r>
        <w:rPr>
          <w:rFonts w:ascii="Times New Roman" w:hAnsi="Times New Roman" w:cs="Times New Roman" w:hint="eastAsia"/>
          <w:b/>
          <w:i/>
          <w:kern w:val="0"/>
          <w:sz w:val="22"/>
          <w:lang w:val="en-GB"/>
        </w:rPr>
        <w:t xml:space="preserve"> and need to be </w:t>
      </w:r>
      <w:r>
        <w:rPr>
          <w:rFonts w:ascii="Times New Roman" w:hAnsi="Times New Roman" w:cs="Times New Roman"/>
          <w:b/>
          <w:i/>
          <w:kern w:val="0"/>
          <w:sz w:val="22"/>
          <w:lang w:val="en-GB"/>
        </w:rPr>
        <w:t>scrutinize</w:t>
      </w:r>
      <w:r>
        <w:rPr>
          <w:rFonts w:ascii="Times New Roman" w:hAnsi="Times New Roman" w:cs="Times New Roman" w:hint="eastAsia"/>
          <w:b/>
          <w:i/>
          <w:kern w:val="0"/>
          <w:sz w:val="22"/>
          <w:lang w:val="en-GB"/>
        </w:rPr>
        <w:t>d carefully</w:t>
      </w:r>
    </w:p>
    <w:p w:rsidR="00276292" w:rsidRDefault="00276292" w:rsidP="00276292">
      <w:pPr>
        <w:widowControl/>
        <w:overflowPunct w:val="0"/>
        <w:autoSpaceDE w:val="0"/>
        <w:autoSpaceDN w:val="0"/>
        <w:adjustRightInd w:val="0"/>
        <w:spacing w:after="180"/>
        <w:ind w:left="360"/>
        <w:contextualSpacing/>
        <w:jc w:val="left"/>
        <w:textAlignment w:val="baseline"/>
        <w:rPr>
          <w:rFonts w:ascii="Times New Roman" w:hAnsi="Times New Roman" w:cs="Times New Roman"/>
          <w:b/>
          <w:i/>
          <w:kern w:val="0"/>
          <w:sz w:val="22"/>
          <w:lang w:val="en-GB"/>
        </w:rPr>
      </w:pPr>
    </w:p>
    <w:p w:rsidR="00276292" w:rsidRDefault="00276292" w:rsidP="00276292">
      <w:pPr>
        <w:widowControl/>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263A58" w:rsidRDefault="00263A58" w:rsidP="00263A58">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w:t>
      </w:r>
      <w:r>
        <w:rPr>
          <w:rFonts w:ascii="Times New Roman" w:hAnsi="Times New Roman" w:cs="Times New Roman" w:hint="eastAsia"/>
          <w:b/>
          <w:i/>
          <w:kern w:val="0"/>
          <w:sz w:val="22"/>
          <w:lang w:val="en-GB"/>
        </w:rPr>
        <w:t>3</w:t>
      </w:r>
      <w:r w:rsidRPr="00315A5D">
        <w:rPr>
          <w:rFonts w:ascii="Times New Roman" w:hAnsi="Times New Roman" w:cs="Times New Roman" w:hint="eastAsia"/>
          <w:b/>
          <w:i/>
          <w:kern w:val="0"/>
          <w:sz w:val="22"/>
          <w:lang w:val="en-GB"/>
        </w:rPr>
        <w:t>:</w:t>
      </w:r>
      <w:r w:rsidRPr="00275193">
        <w:rPr>
          <w:rFonts w:ascii="Times New Roman" w:hAnsi="Times New Roman" w:cs="Times New Roman"/>
          <w:b/>
          <w:i/>
          <w:kern w:val="0"/>
          <w:sz w:val="22"/>
          <w:lang w:val="en-GB"/>
        </w:rPr>
        <w:tab/>
      </w:r>
      <w:r>
        <w:rPr>
          <w:rFonts w:ascii="Times New Roman" w:hAnsi="Times New Roman" w:cs="Times New Roman" w:hint="eastAsia"/>
          <w:b/>
          <w:i/>
          <w:kern w:val="0"/>
          <w:sz w:val="22"/>
          <w:lang w:val="en-GB"/>
        </w:rPr>
        <w:t>For initial access signal o</w:t>
      </w:r>
      <w:r w:rsidRPr="00275193">
        <w:rPr>
          <w:rFonts w:ascii="Times New Roman" w:hAnsi="Times New Roman" w:cs="Times New Roman"/>
          <w:b/>
          <w:i/>
          <w:kern w:val="0"/>
          <w:sz w:val="22"/>
          <w:lang w:val="en-GB"/>
        </w:rPr>
        <w:t>verhead</w:t>
      </w:r>
      <w:r>
        <w:rPr>
          <w:rFonts w:ascii="Times New Roman" w:hAnsi="Times New Roman" w:cs="Times New Roman" w:hint="eastAsia"/>
          <w:b/>
          <w:i/>
          <w:kern w:val="0"/>
          <w:sz w:val="22"/>
          <w:lang w:val="en-GB"/>
        </w:rPr>
        <w:t>:</w:t>
      </w:r>
    </w:p>
    <w:p w:rsidR="00263A58" w:rsidRDefault="00263A58" w:rsidP="00263A58">
      <w:pPr>
        <w:widowControl/>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B</w:t>
      </w:r>
      <w:r w:rsidRPr="00E76ED0">
        <w:rPr>
          <w:rFonts w:ascii="Times New Roman" w:hAnsi="Times New Roman" w:cs="Times New Roman"/>
          <w:b/>
          <w:i/>
          <w:kern w:val="0"/>
          <w:sz w:val="22"/>
          <w:lang w:val="en-GB"/>
        </w:rPr>
        <w:t>roadcast signals can be reduced further</w:t>
      </w:r>
      <w:r w:rsidRPr="00E76ED0">
        <w:rPr>
          <w:rFonts w:ascii="Times New Roman" w:hAnsi="Times New Roman" w:cs="Times New Roman" w:hint="eastAsia"/>
          <w:b/>
          <w:i/>
          <w:kern w:val="0"/>
          <w:sz w:val="22"/>
          <w:lang w:val="en-GB"/>
        </w:rPr>
        <w:t xml:space="preserve"> by transmitting </w:t>
      </w:r>
      <w:r w:rsidRPr="00E76ED0">
        <w:rPr>
          <w:rFonts w:ascii="Times New Roman" w:hAnsi="Times New Roman" w:cs="Times New Roman"/>
          <w:b/>
          <w:i/>
          <w:kern w:val="0"/>
          <w:sz w:val="22"/>
          <w:lang w:val="en-GB"/>
        </w:rPr>
        <w:t>information</w:t>
      </w:r>
      <w:r>
        <w:rPr>
          <w:rFonts w:ascii="Times New Roman" w:hAnsi="Times New Roman" w:cs="Times New Roman" w:hint="eastAsia"/>
          <w:b/>
          <w:i/>
          <w:kern w:val="0"/>
          <w:sz w:val="22"/>
          <w:lang w:val="en-GB"/>
        </w:rPr>
        <w:t xml:space="preserve"> not directly related to initial access</w:t>
      </w:r>
      <w:r w:rsidRPr="00E76ED0">
        <w:rPr>
          <w:rFonts w:ascii="Times New Roman" w:hAnsi="Times New Roman" w:cs="Times New Roman" w:hint="eastAsia"/>
          <w:b/>
          <w:i/>
          <w:kern w:val="0"/>
          <w:sz w:val="22"/>
          <w:lang w:val="en-GB"/>
        </w:rPr>
        <w:t xml:space="preserve"> in</w:t>
      </w:r>
      <w:r w:rsidRPr="00E76ED0">
        <w:rPr>
          <w:rFonts w:ascii="Times New Roman" w:hAnsi="Times New Roman" w:cs="Times New Roman"/>
          <w:b/>
          <w:i/>
          <w:kern w:val="0"/>
          <w:sz w:val="22"/>
          <w:lang w:val="en-GB"/>
        </w:rPr>
        <w:t xml:space="preserve"> UE specific manner</w:t>
      </w:r>
    </w:p>
    <w:p w:rsidR="00276292" w:rsidRDefault="00276292" w:rsidP="00276292">
      <w:pPr>
        <w:widowControl/>
        <w:overflowPunct w:val="0"/>
        <w:autoSpaceDE w:val="0"/>
        <w:autoSpaceDN w:val="0"/>
        <w:adjustRightInd w:val="0"/>
        <w:spacing w:after="180"/>
        <w:ind w:left="360"/>
        <w:contextualSpacing/>
        <w:jc w:val="left"/>
        <w:textAlignment w:val="baseline"/>
        <w:rPr>
          <w:rFonts w:ascii="Times New Roman" w:hAnsi="Times New Roman" w:cs="Times New Roman"/>
          <w:b/>
          <w:i/>
          <w:kern w:val="0"/>
          <w:sz w:val="22"/>
          <w:lang w:val="en-GB"/>
        </w:rPr>
      </w:pPr>
    </w:p>
    <w:p w:rsidR="00276292" w:rsidRDefault="00276292" w:rsidP="00276292">
      <w:pPr>
        <w:widowControl/>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263A58" w:rsidRDefault="00263A58" w:rsidP="00263A58">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Observation</w:t>
      </w:r>
      <w:r>
        <w:rPr>
          <w:rFonts w:ascii="Times New Roman" w:hAnsi="Times New Roman" w:cs="Times New Roman" w:hint="eastAsia"/>
          <w:b/>
          <w:i/>
          <w:kern w:val="0"/>
          <w:sz w:val="22"/>
          <w:lang w:val="en-GB"/>
        </w:rPr>
        <w:t xml:space="preserve"> 4</w:t>
      </w:r>
      <w:r w:rsidRPr="00315A5D">
        <w:rPr>
          <w:rFonts w:ascii="Times New Roman" w:hAnsi="Times New Roman" w:cs="Times New Roman" w:hint="eastAsia"/>
          <w:b/>
          <w:i/>
          <w:kern w:val="0"/>
          <w:sz w:val="22"/>
          <w:lang w:val="en-GB"/>
        </w:rPr>
        <w:t>:</w:t>
      </w:r>
      <w:r w:rsidRPr="00275193">
        <w:rPr>
          <w:rFonts w:ascii="Times New Roman" w:hAnsi="Times New Roman" w:cs="Times New Roman"/>
          <w:b/>
          <w:i/>
          <w:kern w:val="0"/>
          <w:sz w:val="22"/>
          <w:lang w:val="en-GB"/>
        </w:rPr>
        <w:tab/>
      </w:r>
      <w:r>
        <w:rPr>
          <w:rFonts w:ascii="Times New Roman" w:hAnsi="Times New Roman" w:cs="Times New Roman" w:hint="eastAsia"/>
          <w:b/>
          <w:i/>
          <w:kern w:val="0"/>
          <w:sz w:val="22"/>
          <w:lang w:val="en-GB"/>
        </w:rPr>
        <w:t>For m</w:t>
      </w:r>
      <w:r w:rsidRPr="00275193">
        <w:rPr>
          <w:rFonts w:ascii="Times New Roman" w:hAnsi="Times New Roman" w:cs="Times New Roman"/>
          <w:b/>
          <w:i/>
          <w:kern w:val="0"/>
          <w:sz w:val="22"/>
          <w:lang w:val="en-GB"/>
        </w:rPr>
        <w:t>ultiple numerologies</w:t>
      </w:r>
      <w:r>
        <w:rPr>
          <w:rFonts w:ascii="Times New Roman" w:hAnsi="Times New Roman" w:cs="Times New Roman" w:hint="eastAsia"/>
          <w:b/>
          <w:i/>
          <w:kern w:val="0"/>
          <w:sz w:val="22"/>
          <w:lang w:val="en-GB"/>
        </w:rPr>
        <w:t xml:space="preserve"> support:</w:t>
      </w:r>
    </w:p>
    <w:p w:rsidR="00263A58" w:rsidRPr="008241BE" w:rsidRDefault="00263A58" w:rsidP="00263A58">
      <w:pPr>
        <w:widowControl/>
        <w:numPr>
          <w:ilvl w:val="0"/>
          <w:numId w:val="31"/>
        </w:numPr>
        <w:overflowPunct w:val="0"/>
        <w:autoSpaceDE w:val="0"/>
        <w:autoSpaceDN w:val="0"/>
        <w:adjustRightInd w:val="0"/>
        <w:spacing w:after="120"/>
        <w:contextualSpacing/>
        <w:jc w:val="left"/>
        <w:textAlignment w:val="baseline"/>
        <w:rPr>
          <w:rFonts w:ascii="Times New Roman" w:hAnsi="Times New Roman" w:cs="Times New Roman"/>
          <w:kern w:val="0"/>
          <w:sz w:val="22"/>
        </w:rPr>
      </w:pPr>
      <w:r w:rsidRPr="00BE5160">
        <w:rPr>
          <w:rFonts w:ascii="Times New Roman" w:hAnsi="Times New Roman" w:cs="Times New Roman"/>
          <w:b/>
          <w:i/>
          <w:kern w:val="0"/>
          <w:sz w:val="22"/>
          <w:lang w:val="en-GB"/>
        </w:rPr>
        <w:t>synchronization signal share</w:t>
      </w:r>
      <w:r>
        <w:rPr>
          <w:rFonts w:ascii="Times New Roman" w:hAnsi="Times New Roman" w:cs="Times New Roman" w:hint="eastAsia"/>
          <w:b/>
          <w:i/>
          <w:kern w:val="0"/>
          <w:sz w:val="22"/>
          <w:lang w:val="en-GB"/>
        </w:rPr>
        <w:t>d</w:t>
      </w:r>
      <w:r w:rsidRPr="00BE5160">
        <w:rPr>
          <w:rFonts w:ascii="Times New Roman" w:hAnsi="Times New Roman" w:cs="Times New Roman"/>
          <w:b/>
          <w:i/>
          <w:kern w:val="0"/>
          <w:sz w:val="22"/>
          <w:lang w:val="en-GB"/>
        </w:rPr>
        <w:t xml:space="preserve"> between different numerologies can be based on the basic numerology</w:t>
      </w:r>
    </w:p>
    <w:p w:rsidR="00263A58" w:rsidRDefault="00263A58" w:rsidP="00263A58">
      <w:pPr>
        <w:widowControl/>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r w:rsidRPr="008241BE">
        <w:rPr>
          <w:rFonts w:ascii="Times New Roman" w:hAnsi="Times New Roman" w:cs="Times New Roman" w:hint="eastAsia"/>
          <w:b/>
          <w:i/>
          <w:kern w:val="0"/>
          <w:sz w:val="22"/>
          <w:lang w:val="en-GB"/>
        </w:rPr>
        <w:t>Random access resources should be different for different numerology</w:t>
      </w:r>
      <w:r w:rsidRPr="00263A58">
        <w:rPr>
          <w:rFonts w:ascii="Times New Roman" w:hAnsi="Times New Roman" w:cs="Times New Roman" w:hint="eastAsia"/>
          <w:b/>
          <w:i/>
          <w:kern w:val="0"/>
          <w:sz w:val="22"/>
          <w:lang w:val="en-GB"/>
        </w:rPr>
        <w:t xml:space="preserve">. </w:t>
      </w:r>
      <w:r>
        <w:rPr>
          <w:rFonts w:ascii="Times New Roman" w:hAnsi="Times New Roman" w:cs="Times New Roman" w:hint="eastAsia"/>
          <w:b/>
          <w:i/>
          <w:kern w:val="0"/>
          <w:sz w:val="22"/>
          <w:lang w:val="en-GB"/>
        </w:rPr>
        <w:t>The exact resources for different numerologies are</w:t>
      </w:r>
      <w:r w:rsidRPr="008241BE">
        <w:rPr>
          <w:rFonts w:ascii="Times New Roman" w:hAnsi="Times New Roman" w:cs="Times New Roman" w:hint="eastAsia"/>
          <w:b/>
          <w:i/>
          <w:kern w:val="0"/>
          <w:sz w:val="22"/>
          <w:lang w:val="en-GB"/>
        </w:rPr>
        <w:t xml:space="preserve"> indicated in the broadcast signal.</w:t>
      </w:r>
    </w:p>
    <w:p w:rsidR="00263A58" w:rsidRDefault="00263A58" w:rsidP="00263A58">
      <w:pPr>
        <w:widowControl/>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p>
    <w:p w:rsidR="00805091" w:rsidRPr="008241BE" w:rsidRDefault="00805091" w:rsidP="00263A58">
      <w:pPr>
        <w:widowControl/>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p>
    <w:p w:rsidR="00805091" w:rsidRDefault="00805091" w:rsidP="00805091">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Observation</w:t>
      </w:r>
      <w:r>
        <w:rPr>
          <w:rFonts w:ascii="Times New Roman" w:hAnsi="Times New Roman" w:cs="Times New Roman" w:hint="eastAsia"/>
          <w:b/>
          <w:i/>
          <w:kern w:val="0"/>
          <w:sz w:val="22"/>
          <w:lang w:val="en-GB"/>
        </w:rPr>
        <w:t xml:space="preserve"> 5</w:t>
      </w:r>
      <w:r w:rsidRPr="00315A5D">
        <w:rPr>
          <w:rFonts w:ascii="Times New Roman" w:hAnsi="Times New Roman" w:cs="Times New Roman" w:hint="eastAsia"/>
          <w:b/>
          <w:i/>
          <w:kern w:val="0"/>
          <w:sz w:val="22"/>
          <w:lang w:val="en-GB"/>
        </w:rPr>
        <w:t>:</w:t>
      </w:r>
      <w:r w:rsidRPr="0020037F">
        <w:rPr>
          <w:rFonts w:ascii="Times New Roman" w:hAnsi="Times New Roman" w:cs="Times New Roman"/>
          <w:b/>
          <w:i/>
          <w:kern w:val="0"/>
          <w:sz w:val="22"/>
          <w:lang w:val="en-GB"/>
        </w:rPr>
        <w:tab/>
        <w:t>Support of both low band and high band frequency</w:t>
      </w:r>
      <w:r>
        <w:rPr>
          <w:rFonts w:ascii="Times New Roman" w:hAnsi="Times New Roman" w:cs="Times New Roman" w:hint="eastAsia"/>
          <w:b/>
          <w:i/>
          <w:kern w:val="0"/>
          <w:sz w:val="22"/>
          <w:lang w:val="en-GB"/>
        </w:rPr>
        <w:t>:</w:t>
      </w:r>
    </w:p>
    <w:p w:rsidR="00805091" w:rsidRDefault="00805091" w:rsidP="00805091">
      <w:pPr>
        <w:widowControl/>
        <w:numPr>
          <w:ilvl w:val="0"/>
          <w:numId w:val="31"/>
        </w:numPr>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The main difference lies in different numerologies and multi antenna schemes;</w:t>
      </w:r>
    </w:p>
    <w:p w:rsidR="00805091" w:rsidRDefault="00805091" w:rsidP="00805091">
      <w:pPr>
        <w:widowControl/>
        <w:numPr>
          <w:ilvl w:val="0"/>
          <w:numId w:val="31"/>
        </w:numPr>
        <w:overflowPunct w:val="0"/>
        <w:autoSpaceDE w:val="0"/>
        <w:autoSpaceDN w:val="0"/>
        <w:adjustRightInd w:val="0"/>
        <w:spacing w:after="12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lang w:val="en-GB"/>
        </w:rPr>
        <w:t>Different bands might use the same basic numerology for synchronization and broadcast signals. Or a basic set of numberology could be defined for blind detection.</w:t>
      </w:r>
    </w:p>
    <w:p w:rsidR="00805091" w:rsidRPr="008241BE" w:rsidRDefault="00805091" w:rsidP="00805091">
      <w:pPr>
        <w:pStyle w:val="a6"/>
        <w:widowControl/>
        <w:numPr>
          <w:ilvl w:val="0"/>
          <w:numId w:val="43"/>
        </w:numPr>
        <w:spacing w:after="120"/>
        <w:ind w:firstLineChars="0"/>
        <w:rPr>
          <w:rFonts w:ascii="Times New Roman" w:hAnsi="Times New Roman" w:cs="Times New Roman"/>
          <w:b/>
          <w:i/>
          <w:kern w:val="0"/>
          <w:sz w:val="22"/>
          <w:lang w:val="en-GB"/>
        </w:rPr>
      </w:pPr>
      <w:r>
        <w:rPr>
          <w:rFonts w:ascii="Times New Roman" w:hAnsi="Times New Roman" w:cs="Times New Roman" w:hint="eastAsia"/>
          <w:b/>
          <w:i/>
          <w:kern w:val="0"/>
          <w:sz w:val="22"/>
          <w:lang w:val="en-GB"/>
        </w:rPr>
        <w:t>The same co</w:t>
      </w:r>
      <w:r w:rsidRPr="008241BE">
        <w:rPr>
          <w:rFonts w:ascii="Times New Roman" w:hAnsi="Times New Roman" w:cs="Times New Roman" w:hint="eastAsia"/>
          <w:b/>
          <w:i/>
          <w:kern w:val="0"/>
          <w:sz w:val="22"/>
          <w:lang w:val="en-GB"/>
        </w:rPr>
        <w:t xml:space="preserve"> configurable beam sweeping/ beam training/single beam approach that could be deployed in both low band and high band.</w:t>
      </w:r>
    </w:p>
    <w:p w:rsidR="00276292" w:rsidRDefault="00276292" w:rsidP="00276292">
      <w:pPr>
        <w:widowControl/>
        <w:overflowPunct w:val="0"/>
        <w:autoSpaceDE w:val="0"/>
        <w:autoSpaceDN w:val="0"/>
        <w:adjustRightInd w:val="0"/>
        <w:spacing w:after="180"/>
        <w:ind w:left="360"/>
        <w:contextualSpacing/>
        <w:jc w:val="left"/>
        <w:textAlignment w:val="baseline"/>
        <w:rPr>
          <w:rFonts w:ascii="Times New Roman" w:hAnsi="Times New Roman" w:cs="Times New Roman"/>
          <w:b/>
          <w:i/>
          <w:kern w:val="0"/>
          <w:sz w:val="22"/>
          <w:lang w:val="en-GB"/>
        </w:rPr>
      </w:pPr>
    </w:p>
    <w:p w:rsidR="00276292" w:rsidRDefault="00276292" w:rsidP="00276292">
      <w:pPr>
        <w:widowControl/>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276292" w:rsidRDefault="00276292" w:rsidP="00276292">
      <w:pPr>
        <w:widowControl/>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276292" w:rsidRDefault="00276292" w:rsidP="00276292">
      <w:pPr>
        <w:widowControl/>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0D543E" w:rsidRPr="0083054C" w:rsidRDefault="000F01FA" w:rsidP="000F01F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83054C">
        <w:rPr>
          <w:rFonts w:ascii="Times New Roman" w:eastAsia="MS Gothic" w:hAnsi="Times New Roman" w:cs="Times New Roman" w:hint="eastAsia"/>
          <w:kern w:val="28"/>
          <w:sz w:val="28"/>
          <w:szCs w:val="24"/>
          <w:lang w:eastAsia="ja-JP"/>
        </w:rPr>
        <w:t>References</w:t>
      </w:r>
    </w:p>
    <w:p w:rsidR="008062E8" w:rsidRDefault="00862463" w:rsidP="00D96C12">
      <w:pPr>
        <w:widowControl/>
        <w:tabs>
          <w:tab w:val="num" w:pos="520"/>
        </w:tabs>
        <w:rPr>
          <w:rFonts w:ascii="Times New Roman" w:eastAsia="Arial Unicode MS" w:hAnsi="Times New Roman" w:cs="Arial"/>
          <w:sz w:val="22"/>
          <w:szCs w:val="24"/>
          <w:lang w:val="en-GB"/>
        </w:rPr>
      </w:pPr>
      <w:r w:rsidRPr="000E44C7">
        <w:rPr>
          <w:rFonts w:ascii="Times New Roman" w:eastAsia="Arial Unicode MS" w:hAnsi="Times New Roman" w:cs="Arial" w:hint="eastAsia"/>
          <w:sz w:val="22"/>
          <w:szCs w:val="24"/>
          <w:lang w:val="en-GB"/>
        </w:rPr>
        <w:t>[</w:t>
      </w:r>
      <w:r w:rsidR="001145D8" w:rsidRPr="000E44C7">
        <w:rPr>
          <w:rFonts w:ascii="Times New Roman" w:eastAsia="Arial Unicode MS" w:hAnsi="Times New Roman" w:cs="Arial" w:hint="eastAsia"/>
          <w:sz w:val="22"/>
          <w:szCs w:val="24"/>
          <w:lang w:val="en-GB"/>
        </w:rPr>
        <w:t>1</w:t>
      </w:r>
      <w:r w:rsidRPr="000E44C7">
        <w:rPr>
          <w:rFonts w:ascii="Times New Roman" w:eastAsia="Arial Unicode MS" w:hAnsi="Times New Roman" w:cs="Arial" w:hint="eastAsia"/>
          <w:sz w:val="22"/>
          <w:szCs w:val="24"/>
          <w:lang w:val="en-GB"/>
        </w:rPr>
        <w:t xml:space="preserve">] </w:t>
      </w:r>
      <w:r w:rsidR="008062E8">
        <w:rPr>
          <w:rFonts w:ascii="Times New Roman" w:eastAsia="Arial Unicode MS" w:hAnsi="Times New Roman" w:cs="Arial" w:hint="eastAsia"/>
          <w:sz w:val="22"/>
          <w:szCs w:val="24"/>
          <w:lang w:val="en-GB"/>
        </w:rPr>
        <w:t xml:space="preserve"> </w:t>
      </w:r>
      <w:r w:rsidR="008062E8" w:rsidRPr="008062E8">
        <w:rPr>
          <w:rFonts w:ascii="Times New Roman" w:eastAsia="Arial Unicode MS" w:hAnsi="Times New Roman" w:cs="Arial"/>
          <w:sz w:val="22"/>
          <w:szCs w:val="24"/>
          <w:lang w:val="en-GB"/>
        </w:rPr>
        <w:t>Draft_Minutes_report_RAN1#85_v010</w:t>
      </w:r>
    </w:p>
    <w:p w:rsidR="002A60B1" w:rsidRDefault="008062E8" w:rsidP="00D96C12">
      <w:pPr>
        <w:widowControl/>
        <w:tabs>
          <w:tab w:val="num" w:pos="520"/>
        </w:tabs>
        <w:rPr>
          <w:rFonts w:ascii="Times New Roman" w:eastAsia="Arial Unicode MS" w:hAnsi="Times New Roman" w:cs="Arial"/>
          <w:sz w:val="22"/>
          <w:szCs w:val="24"/>
          <w:lang w:val="en-GB"/>
        </w:rPr>
      </w:pPr>
      <w:r w:rsidRPr="000E44C7">
        <w:rPr>
          <w:rFonts w:ascii="Times New Roman" w:eastAsia="Arial Unicode MS" w:hAnsi="Times New Roman" w:cs="Arial" w:hint="eastAsia"/>
          <w:sz w:val="22"/>
          <w:szCs w:val="24"/>
          <w:lang w:val="en-GB"/>
        </w:rPr>
        <w:t>[</w:t>
      </w:r>
      <w:r>
        <w:rPr>
          <w:rFonts w:ascii="Times New Roman" w:eastAsia="Arial Unicode MS" w:hAnsi="Times New Roman" w:cs="Arial" w:hint="eastAsia"/>
          <w:sz w:val="22"/>
          <w:szCs w:val="24"/>
          <w:lang w:val="en-GB"/>
        </w:rPr>
        <w:t>2</w:t>
      </w:r>
      <w:r w:rsidRPr="000E44C7">
        <w:rPr>
          <w:rFonts w:ascii="Times New Roman" w:eastAsia="Arial Unicode MS" w:hAnsi="Times New Roman" w:cs="Arial" w:hint="eastAsia"/>
          <w:sz w:val="22"/>
          <w:szCs w:val="24"/>
          <w:lang w:val="en-GB"/>
        </w:rPr>
        <w:t>]</w:t>
      </w:r>
      <w:r>
        <w:rPr>
          <w:rFonts w:ascii="Times New Roman" w:eastAsia="Arial Unicode MS" w:hAnsi="Times New Roman" w:cs="Arial" w:hint="eastAsia"/>
          <w:sz w:val="22"/>
          <w:szCs w:val="24"/>
          <w:lang w:val="en-GB"/>
        </w:rPr>
        <w:t xml:space="preserve"> </w:t>
      </w:r>
      <w:r w:rsidR="00D96C12" w:rsidRPr="00D96C12">
        <w:rPr>
          <w:rFonts w:ascii="Times New Roman" w:eastAsia="Arial Unicode MS" w:hAnsi="Times New Roman" w:cs="Arial"/>
          <w:sz w:val="22"/>
          <w:szCs w:val="24"/>
          <w:lang w:val="en-GB"/>
        </w:rPr>
        <w:t>Bo Gao</w:t>
      </w:r>
      <w:r w:rsidR="00D96C12">
        <w:rPr>
          <w:rFonts w:ascii="Times New Roman" w:eastAsia="Arial Unicode MS" w:hAnsi="Times New Roman" w:cs="Arial" w:hint="eastAsia"/>
          <w:sz w:val="22"/>
          <w:szCs w:val="24"/>
          <w:lang w:val="en-GB"/>
        </w:rPr>
        <w:t xml:space="preserve">, </w:t>
      </w:r>
      <w:r w:rsidR="00D96C12" w:rsidRPr="00D96C12">
        <w:rPr>
          <w:rFonts w:ascii="Times New Roman" w:eastAsia="Arial Unicode MS" w:hAnsi="Times New Roman" w:cs="Arial"/>
          <w:sz w:val="22"/>
          <w:szCs w:val="24"/>
          <w:lang w:val="en-GB"/>
        </w:rPr>
        <w:t>Multi-Device Multi-Path  Beamforming  Training  for 60-GHz Millimeter-Wave  Communications</w:t>
      </w:r>
    </w:p>
    <w:p w:rsidR="00D96C12" w:rsidRPr="00730CB4" w:rsidRDefault="00D96C12" w:rsidP="00D96C12">
      <w:pPr>
        <w:widowControl/>
        <w:tabs>
          <w:tab w:val="num" w:pos="520"/>
        </w:tabs>
        <w:rPr>
          <w:rFonts w:ascii="Times New Roman" w:eastAsia="Arial Unicode MS" w:hAnsi="Times New Roman" w:cs="Arial"/>
          <w:sz w:val="22"/>
          <w:szCs w:val="24"/>
          <w:lang w:val="en-GB"/>
        </w:rPr>
      </w:pPr>
    </w:p>
    <w:p w:rsidR="00730CB4" w:rsidRPr="00730CB4" w:rsidRDefault="00730CB4" w:rsidP="00286B2F">
      <w:pPr>
        <w:widowControl/>
        <w:tabs>
          <w:tab w:val="num" w:pos="520"/>
        </w:tabs>
        <w:rPr>
          <w:rFonts w:ascii="Times New Roman" w:eastAsia="Arial Unicode MS" w:hAnsi="Times New Roman" w:cs="Arial"/>
          <w:sz w:val="22"/>
          <w:szCs w:val="24"/>
          <w:lang w:val="en-GB"/>
        </w:rPr>
      </w:pPr>
    </w:p>
    <w:sectPr w:rsidR="00730CB4" w:rsidRPr="00730CB4" w:rsidSect="00961D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9D8" w:rsidRDefault="009E39D8" w:rsidP="00A26F6E">
      <w:r>
        <w:separator/>
      </w:r>
    </w:p>
  </w:endnote>
  <w:endnote w:type="continuationSeparator" w:id="0">
    <w:p w:rsidR="009E39D8" w:rsidRDefault="009E39D8" w:rsidP="00A26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9D8" w:rsidRDefault="009E39D8" w:rsidP="00A26F6E">
      <w:r>
        <w:separator/>
      </w:r>
    </w:p>
  </w:footnote>
  <w:footnote w:type="continuationSeparator" w:id="0">
    <w:p w:rsidR="009E39D8" w:rsidRDefault="009E39D8" w:rsidP="00A26F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224C7"/>
    <w:multiLevelType w:val="hybridMultilevel"/>
    <w:tmpl w:val="34F6354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E8A6BE9"/>
    <w:multiLevelType w:val="hybridMultilevel"/>
    <w:tmpl w:val="1C44D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A390FFB"/>
    <w:multiLevelType w:val="hybridMultilevel"/>
    <w:tmpl w:val="3028D02A"/>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DD7B80"/>
    <w:multiLevelType w:val="hybridMultilevel"/>
    <w:tmpl w:val="550AB9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9312E8"/>
    <w:multiLevelType w:val="hybridMultilevel"/>
    <w:tmpl w:val="20524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B34960"/>
    <w:multiLevelType w:val="hybridMultilevel"/>
    <w:tmpl w:val="4CB4E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0338BF"/>
    <w:multiLevelType w:val="hybridMultilevel"/>
    <w:tmpl w:val="5F5818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CC45FA"/>
    <w:multiLevelType w:val="hybridMultilevel"/>
    <w:tmpl w:val="695A3D00"/>
    <w:lvl w:ilvl="0" w:tplc="0756E1C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9C5BA5"/>
    <w:multiLevelType w:val="hybridMultilevel"/>
    <w:tmpl w:val="212A96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CD92B3A"/>
    <w:multiLevelType w:val="hybridMultilevel"/>
    <w:tmpl w:val="203E5EE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B96827"/>
    <w:multiLevelType w:val="hybridMultilevel"/>
    <w:tmpl w:val="F00EEAE8"/>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68B3940"/>
    <w:multiLevelType w:val="hybridMultilevel"/>
    <w:tmpl w:val="063EF1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BE4E28"/>
    <w:multiLevelType w:val="hybridMultilevel"/>
    <w:tmpl w:val="29A89A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2D06AB1"/>
    <w:multiLevelType w:val="hybridMultilevel"/>
    <w:tmpl w:val="4CFA81EC"/>
    <w:lvl w:ilvl="0" w:tplc="F8488848">
      <w:start w:val="1"/>
      <w:numFmt w:val="decimal"/>
      <w:lvlText w:val="%1."/>
      <w:lvlJc w:val="left"/>
      <w:pPr>
        <w:ind w:left="420" w:hanging="420"/>
      </w:pPr>
      <w:rPr>
        <w:rFonts w:hint="default"/>
        <w:sz w:val="28"/>
        <w:lang w:val="en-GB"/>
      </w:rPr>
    </w:lvl>
    <w:lvl w:ilvl="1" w:tplc="A9ACC724">
      <w:start w:val="1"/>
      <w:numFmt w:val="decimal"/>
      <w:lvlText w:val="3.%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ABE304A"/>
    <w:multiLevelType w:val="multilevel"/>
    <w:tmpl w:val="80D292A6"/>
    <w:lvl w:ilvl="0">
      <w:start w:val="2"/>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1">
    <w:nsid w:val="7B037D9F"/>
    <w:multiLevelType w:val="hybridMultilevel"/>
    <w:tmpl w:val="32B23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19"/>
  </w:num>
  <w:num w:numId="6">
    <w:abstractNumId w:val="18"/>
  </w:num>
  <w:num w:numId="7">
    <w:abstractNumId w:val="21"/>
  </w:num>
  <w:num w:numId="8">
    <w:abstractNumId w:val="22"/>
  </w:num>
  <w:num w:numId="9">
    <w:abstractNumId w:val="18"/>
  </w:num>
  <w:num w:numId="10">
    <w:abstractNumId w:val="6"/>
  </w:num>
  <w:num w:numId="11">
    <w:abstractNumId w:val="18"/>
  </w:num>
  <w:num w:numId="12">
    <w:abstractNumId w:val="18"/>
  </w:num>
  <w:num w:numId="13">
    <w:abstractNumId w:val="1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5"/>
  </w:num>
  <w:num w:numId="27">
    <w:abstractNumId w:val="0"/>
  </w:num>
  <w:num w:numId="28">
    <w:abstractNumId w:val="7"/>
  </w:num>
  <w:num w:numId="29">
    <w:abstractNumId w:val="15"/>
  </w:num>
  <w:num w:numId="30">
    <w:abstractNumId w:val="16"/>
  </w:num>
  <w:num w:numId="31">
    <w:abstractNumId w:val="13"/>
  </w:num>
  <w:num w:numId="32">
    <w:abstractNumId w:val="17"/>
  </w:num>
  <w:num w:numId="33">
    <w:abstractNumId w:val="9"/>
  </w:num>
  <w:num w:numId="34">
    <w:abstractNumId w:val="3"/>
  </w:num>
  <w:num w:numId="35">
    <w:abstractNumId w:val="12"/>
  </w:num>
  <w:num w:numId="36">
    <w:abstractNumId w:val="14"/>
  </w:num>
  <w:num w:numId="37">
    <w:abstractNumId w:val="3"/>
  </w:num>
  <w:num w:numId="38">
    <w:abstractNumId w:val="20"/>
  </w:num>
  <w:num w:numId="39">
    <w:abstractNumId w:val="3"/>
  </w:num>
  <w:num w:numId="40">
    <w:abstractNumId w:val="3"/>
  </w:num>
  <w:num w:numId="41">
    <w:abstractNumId w:val="3"/>
  </w:num>
  <w:num w:numId="42">
    <w:abstractNumId w:val="3"/>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6F6E"/>
    <w:rsid w:val="000029FC"/>
    <w:rsid w:val="00003713"/>
    <w:rsid w:val="000038B1"/>
    <w:rsid w:val="0000685E"/>
    <w:rsid w:val="0001116B"/>
    <w:rsid w:val="000111FC"/>
    <w:rsid w:val="000171F4"/>
    <w:rsid w:val="0001733C"/>
    <w:rsid w:val="000243E1"/>
    <w:rsid w:val="00024BF6"/>
    <w:rsid w:val="00025C7D"/>
    <w:rsid w:val="00025E3B"/>
    <w:rsid w:val="00033E64"/>
    <w:rsid w:val="00034562"/>
    <w:rsid w:val="00035023"/>
    <w:rsid w:val="0003532D"/>
    <w:rsid w:val="00040D7E"/>
    <w:rsid w:val="00042340"/>
    <w:rsid w:val="00042C79"/>
    <w:rsid w:val="0004339C"/>
    <w:rsid w:val="00043D8C"/>
    <w:rsid w:val="00046DCB"/>
    <w:rsid w:val="00047826"/>
    <w:rsid w:val="000509D9"/>
    <w:rsid w:val="00054EA6"/>
    <w:rsid w:val="00057204"/>
    <w:rsid w:val="000602BF"/>
    <w:rsid w:val="00062B70"/>
    <w:rsid w:val="00063F0A"/>
    <w:rsid w:val="0006490B"/>
    <w:rsid w:val="000674A5"/>
    <w:rsid w:val="0007593C"/>
    <w:rsid w:val="00075CB0"/>
    <w:rsid w:val="00076C31"/>
    <w:rsid w:val="0007747B"/>
    <w:rsid w:val="00082ECB"/>
    <w:rsid w:val="0008767A"/>
    <w:rsid w:val="00091359"/>
    <w:rsid w:val="00091CD3"/>
    <w:rsid w:val="0009408E"/>
    <w:rsid w:val="0009470F"/>
    <w:rsid w:val="00094E6D"/>
    <w:rsid w:val="00096742"/>
    <w:rsid w:val="000979F8"/>
    <w:rsid w:val="000A0112"/>
    <w:rsid w:val="000A17B4"/>
    <w:rsid w:val="000A1B74"/>
    <w:rsid w:val="000A432C"/>
    <w:rsid w:val="000A57C7"/>
    <w:rsid w:val="000B0CF2"/>
    <w:rsid w:val="000B4611"/>
    <w:rsid w:val="000B6C32"/>
    <w:rsid w:val="000C1292"/>
    <w:rsid w:val="000C51BD"/>
    <w:rsid w:val="000D0FA6"/>
    <w:rsid w:val="000D543E"/>
    <w:rsid w:val="000D7900"/>
    <w:rsid w:val="000E0B14"/>
    <w:rsid w:val="000E10A6"/>
    <w:rsid w:val="000E2276"/>
    <w:rsid w:val="000E2A50"/>
    <w:rsid w:val="000E3821"/>
    <w:rsid w:val="000E3C77"/>
    <w:rsid w:val="000E44C7"/>
    <w:rsid w:val="000E5E80"/>
    <w:rsid w:val="000F01FA"/>
    <w:rsid w:val="000F167F"/>
    <w:rsid w:val="000F197C"/>
    <w:rsid w:val="00100F0B"/>
    <w:rsid w:val="001011FC"/>
    <w:rsid w:val="00103578"/>
    <w:rsid w:val="001049DC"/>
    <w:rsid w:val="00107A0A"/>
    <w:rsid w:val="00111582"/>
    <w:rsid w:val="001145D8"/>
    <w:rsid w:val="00115B7E"/>
    <w:rsid w:val="001177C2"/>
    <w:rsid w:val="0012002B"/>
    <w:rsid w:val="00121587"/>
    <w:rsid w:val="00122076"/>
    <w:rsid w:val="0012447C"/>
    <w:rsid w:val="00126156"/>
    <w:rsid w:val="00130FF2"/>
    <w:rsid w:val="00131736"/>
    <w:rsid w:val="0013231C"/>
    <w:rsid w:val="00133C29"/>
    <w:rsid w:val="001348E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3714"/>
    <w:rsid w:val="0017605A"/>
    <w:rsid w:val="001771C0"/>
    <w:rsid w:val="00181D2C"/>
    <w:rsid w:val="00183B36"/>
    <w:rsid w:val="001841E2"/>
    <w:rsid w:val="001843DD"/>
    <w:rsid w:val="00184902"/>
    <w:rsid w:val="00186059"/>
    <w:rsid w:val="00191BF6"/>
    <w:rsid w:val="00191EE0"/>
    <w:rsid w:val="00193CF8"/>
    <w:rsid w:val="00197519"/>
    <w:rsid w:val="001A6232"/>
    <w:rsid w:val="001B189F"/>
    <w:rsid w:val="001B48E7"/>
    <w:rsid w:val="001B5624"/>
    <w:rsid w:val="001C0172"/>
    <w:rsid w:val="001C1AFB"/>
    <w:rsid w:val="001C3351"/>
    <w:rsid w:val="001C4774"/>
    <w:rsid w:val="001C54CC"/>
    <w:rsid w:val="001C6343"/>
    <w:rsid w:val="001D2CC3"/>
    <w:rsid w:val="001D4DF7"/>
    <w:rsid w:val="001D6316"/>
    <w:rsid w:val="001D75E2"/>
    <w:rsid w:val="001E1AB4"/>
    <w:rsid w:val="001E5004"/>
    <w:rsid w:val="001E7D72"/>
    <w:rsid w:val="001F1183"/>
    <w:rsid w:val="001F3EBA"/>
    <w:rsid w:val="001F58F2"/>
    <w:rsid w:val="001F6ED8"/>
    <w:rsid w:val="001F7405"/>
    <w:rsid w:val="0020037F"/>
    <w:rsid w:val="00202FDD"/>
    <w:rsid w:val="00203EB1"/>
    <w:rsid w:val="00204816"/>
    <w:rsid w:val="00215898"/>
    <w:rsid w:val="00216CBD"/>
    <w:rsid w:val="00217305"/>
    <w:rsid w:val="00220DBD"/>
    <w:rsid w:val="00224AF9"/>
    <w:rsid w:val="002264DB"/>
    <w:rsid w:val="00232AE6"/>
    <w:rsid w:val="0023617A"/>
    <w:rsid w:val="00236C8F"/>
    <w:rsid w:val="00237F2F"/>
    <w:rsid w:val="00241215"/>
    <w:rsid w:val="0024567A"/>
    <w:rsid w:val="00250B7C"/>
    <w:rsid w:val="00260A19"/>
    <w:rsid w:val="00261368"/>
    <w:rsid w:val="0026171C"/>
    <w:rsid w:val="0026347C"/>
    <w:rsid w:val="00263A58"/>
    <w:rsid w:val="00266F02"/>
    <w:rsid w:val="00272A07"/>
    <w:rsid w:val="00275193"/>
    <w:rsid w:val="00276292"/>
    <w:rsid w:val="00276EAA"/>
    <w:rsid w:val="002801C9"/>
    <w:rsid w:val="00280772"/>
    <w:rsid w:val="00286B2F"/>
    <w:rsid w:val="0028712A"/>
    <w:rsid w:val="002874B3"/>
    <w:rsid w:val="0029685D"/>
    <w:rsid w:val="00296AC3"/>
    <w:rsid w:val="002A0521"/>
    <w:rsid w:val="002A17F6"/>
    <w:rsid w:val="002A1D2C"/>
    <w:rsid w:val="002A60B1"/>
    <w:rsid w:val="002A63A1"/>
    <w:rsid w:val="002A70FF"/>
    <w:rsid w:val="002B65DE"/>
    <w:rsid w:val="002C0738"/>
    <w:rsid w:val="002C594C"/>
    <w:rsid w:val="002C6F98"/>
    <w:rsid w:val="002D0398"/>
    <w:rsid w:val="002D08CF"/>
    <w:rsid w:val="002D1A89"/>
    <w:rsid w:val="002D5026"/>
    <w:rsid w:val="002D526A"/>
    <w:rsid w:val="002E2C49"/>
    <w:rsid w:val="002E3BBA"/>
    <w:rsid w:val="002E7BBD"/>
    <w:rsid w:val="002E7F33"/>
    <w:rsid w:val="002F2ADA"/>
    <w:rsid w:val="002F342E"/>
    <w:rsid w:val="002F530A"/>
    <w:rsid w:val="002F56E8"/>
    <w:rsid w:val="002F5887"/>
    <w:rsid w:val="00303772"/>
    <w:rsid w:val="00305C9E"/>
    <w:rsid w:val="003122A1"/>
    <w:rsid w:val="0031307B"/>
    <w:rsid w:val="003156A7"/>
    <w:rsid w:val="00315A5D"/>
    <w:rsid w:val="00316A33"/>
    <w:rsid w:val="003209E4"/>
    <w:rsid w:val="0032102B"/>
    <w:rsid w:val="0032237A"/>
    <w:rsid w:val="00323CCC"/>
    <w:rsid w:val="003252AC"/>
    <w:rsid w:val="00325565"/>
    <w:rsid w:val="00326B71"/>
    <w:rsid w:val="0033389E"/>
    <w:rsid w:val="00333F78"/>
    <w:rsid w:val="0033576D"/>
    <w:rsid w:val="003358FF"/>
    <w:rsid w:val="00336148"/>
    <w:rsid w:val="00337BC3"/>
    <w:rsid w:val="00343C6E"/>
    <w:rsid w:val="00350A55"/>
    <w:rsid w:val="003522F4"/>
    <w:rsid w:val="0035306F"/>
    <w:rsid w:val="00353882"/>
    <w:rsid w:val="003541B8"/>
    <w:rsid w:val="00354F8D"/>
    <w:rsid w:val="003564D9"/>
    <w:rsid w:val="00364766"/>
    <w:rsid w:val="00364B64"/>
    <w:rsid w:val="00365047"/>
    <w:rsid w:val="00365886"/>
    <w:rsid w:val="003669C5"/>
    <w:rsid w:val="0037059B"/>
    <w:rsid w:val="00373EC6"/>
    <w:rsid w:val="00376A6B"/>
    <w:rsid w:val="00380812"/>
    <w:rsid w:val="00386376"/>
    <w:rsid w:val="00391B4A"/>
    <w:rsid w:val="00397807"/>
    <w:rsid w:val="003A4552"/>
    <w:rsid w:val="003C0EB4"/>
    <w:rsid w:val="003C37A7"/>
    <w:rsid w:val="003C4E5F"/>
    <w:rsid w:val="003C6BD8"/>
    <w:rsid w:val="003D161D"/>
    <w:rsid w:val="003D2634"/>
    <w:rsid w:val="003D2D61"/>
    <w:rsid w:val="003D2E96"/>
    <w:rsid w:val="003D6EEC"/>
    <w:rsid w:val="003E1A5D"/>
    <w:rsid w:val="003E2C29"/>
    <w:rsid w:val="003E3DF4"/>
    <w:rsid w:val="003E490E"/>
    <w:rsid w:val="003F2C04"/>
    <w:rsid w:val="003F3839"/>
    <w:rsid w:val="003F6FE6"/>
    <w:rsid w:val="003F7205"/>
    <w:rsid w:val="004013FE"/>
    <w:rsid w:val="00404D81"/>
    <w:rsid w:val="00406488"/>
    <w:rsid w:val="004066FA"/>
    <w:rsid w:val="00411060"/>
    <w:rsid w:val="004110F7"/>
    <w:rsid w:val="00414243"/>
    <w:rsid w:val="00415F71"/>
    <w:rsid w:val="00416B2C"/>
    <w:rsid w:val="004170E9"/>
    <w:rsid w:val="00417C01"/>
    <w:rsid w:val="0042169E"/>
    <w:rsid w:val="004222F6"/>
    <w:rsid w:val="00424205"/>
    <w:rsid w:val="004245A4"/>
    <w:rsid w:val="00425486"/>
    <w:rsid w:val="00430288"/>
    <w:rsid w:val="00433C90"/>
    <w:rsid w:val="00434C55"/>
    <w:rsid w:val="0043541E"/>
    <w:rsid w:val="004361B9"/>
    <w:rsid w:val="004374D8"/>
    <w:rsid w:val="00437B94"/>
    <w:rsid w:val="00446403"/>
    <w:rsid w:val="00451EF5"/>
    <w:rsid w:val="00454612"/>
    <w:rsid w:val="00454D49"/>
    <w:rsid w:val="00455122"/>
    <w:rsid w:val="00456870"/>
    <w:rsid w:val="00456B25"/>
    <w:rsid w:val="004652E4"/>
    <w:rsid w:val="00466D9E"/>
    <w:rsid w:val="00470C11"/>
    <w:rsid w:val="00483719"/>
    <w:rsid w:val="00483C15"/>
    <w:rsid w:val="0048494F"/>
    <w:rsid w:val="004901B1"/>
    <w:rsid w:val="00495A35"/>
    <w:rsid w:val="004A00B4"/>
    <w:rsid w:val="004A1334"/>
    <w:rsid w:val="004A1EE8"/>
    <w:rsid w:val="004A42C9"/>
    <w:rsid w:val="004A4CE5"/>
    <w:rsid w:val="004A78E7"/>
    <w:rsid w:val="004A7F67"/>
    <w:rsid w:val="004B0A68"/>
    <w:rsid w:val="004B2AAD"/>
    <w:rsid w:val="004B3A37"/>
    <w:rsid w:val="004B433B"/>
    <w:rsid w:val="004B7D01"/>
    <w:rsid w:val="004C1794"/>
    <w:rsid w:val="004C24DF"/>
    <w:rsid w:val="004D008C"/>
    <w:rsid w:val="004D1305"/>
    <w:rsid w:val="004D3554"/>
    <w:rsid w:val="004D4136"/>
    <w:rsid w:val="004D4A7F"/>
    <w:rsid w:val="004E2020"/>
    <w:rsid w:val="004E612C"/>
    <w:rsid w:val="004F03F0"/>
    <w:rsid w:val="004F3548"/>
    <w:rsid w:val="004F55BF"/>
    <w:rsid w:val="004F5988"/>
    <w:rsid w:val="004F6677"/>
    <w:rsid w:val="005063E8"/>
    <w:rsid w:val="00510F78"/>
    <w:rsid w:val="005128F6"/>
    <w:rsid w:val="00514A20"/>
    <w:rsid w:val="00520860"/>
    <w:rsid w:val="00523CA8"/>
    <w:rsid w:val="00525B44"/>
    <w:rsid w:val="00526634"/>
    <w:rsid w:val="0052690D"/>
    <w:rsid w:val="00526D36"/>
    <w:rsid w:val="00527188"/>
    <w:rsid w:val="0054038E"/>
    <w:rsid w:val="00542112"/>
    <w:rsid w:val="00544915"/>
    <w:rsid w:val="005456EA"/>
    <w:rsid w:val="00546DB3"/>
    <w:rsid w:val="00550B75"/>
    <w:rsid w:val="00553166"/>
    <w:rsid w:val="00557190"/>
    <w:rsid w:val="00557440"/>
    <w:rsid w:val="00561027"/>
    <w:rsid w:val="005621B7"/>
    <w:rsid w:val="00564A8A"/>
    <w:rsid w:val="00567802"/>
    <w:rsid w:val="00567C38"/>
    <w:rsid w:val="005710FA"/>
    <w:rsid w:val="0057339F"/>
    <w:rsid w:val="005739C6"/>
    <w:rsid w:val="00580A01"/>
    <w:rsid w:val="00581007"/>
    <w:rsid w:val="005814D4"/>
    <w:rsid w:val="00582D96"/>
    <w:rsid w:val="005865C1"/>
    <w:rsid w:val="00586DB7"/>
    <w:rsid w:val="0059084A"/>
    <w:rsid w:val="00593D90"/>
    <w:rsid w:val="00595B55"/>
    <w:rsid w:val="00596964"/>
    <w:rsid w:val="005A0623"/>
    <w:rsid w:val="005A2581"/>
    <w:rsid w:val="005A3F4D"/>
    <w:rsid w:val="005A4E13"/>
    <w:rsid w:val="005A6564"/>
    <w:rsid w:val="005A7429"/>
    <w:rsid w:val="005B5A61"/>
    <w:rsid w:val="005B5C6B"/>
    <w:rsid w:val="005B7B7F"/>
    <w:rsid w:val="005B7C84"/>
    <w:rsid w:val="005C1657"/>
    <w:rsid w:val="005C3D2D"/>
    <w:rsid w:val="005C4595"/>
    <w:rsid w:val="005C6BE6"/>
    <w:rsid w:val="005D49E8"/>
    <w:rsid w:val="005D4B44"/>
    <w:rsid w:val="005D4C83"/>
    <w:rsid w:val="005D78B5"/>
    <w:rsid w:val="005E195A"/>
    <w:rsid w:val="005E3371"/>
    <w:rsid w:val="005E49A9"/>
    <w:rsid w:val="005E6759"/>
    <w:rsid w:val="005E6B0F"/>
    <w:rsid w:val="005F0458"/>
    <w:rsid w:val="005F1BE0"/>
    <w:rsid w:val="005F487B"/>
    <w:rsid w:val="005F5204"/>
    <w:rsid w:val="005F561C"/>
    <w:rsid w:val="005F5A24"/>
    <w:rsid w:val="00601FC1"/>
    <w:rsid w:val="00602DE0"/>
    <w:rsid w:val="00604EA3"/>
    <w:rsid w:val="00606048"/>
    <w:rsid w:val="006060B8"/>
    <w:rsid w:val="00613AEC"/>
    <w:rsid w:val="00614035"/>
    <w:rsid w:val="00614140"/>
    <w:rsid w:val="006153DF"/>
    <w:rsid w:val="0061607E"/>
    <w:rsid w:val="00621B10"/>
    <w:rsid w:val="00623C96"/>
    <w:rsid w:val="006246F3"/>
    <w:rsid w:val="006247A9"/>
    <w:rsid w:val="00624E0B"/>
    <w:rsid w:val="00624E63"/>
    <w:rsid w:val="006262D2"/>
    <w:rsid w:val="00626497"/>
    <w:rsid w:val="00627762"/>
    <w:rsid w:val="006279D0"/>
    <w:rsid w:val="00631E90"/>
    <w:rsid w:val="006334F3"/>
    <w:rsid w:val="00633AB8"/>
    <w:rsid w:val="00633E74"/>
    <w:rsid w:val="00641FDD"/>
    <w:rsid w:val="00645302"/>
    <w:rsid w:val="00645797"/>
    <w:rsid w:val="00646367"/>
    <w:rsid w:val="00646A80"/>
    <w:rsid w:val="0064778C"/>
    <w:rsid w:val="00652467"/>
    <w:rsid w:val="00655906"/>
    <w:rsid w:val="0065609D"/>
    <w:rsid w:val="00657709"/>
    <w:rsid w:val="006605C6"/>
    <w:rsid w:val="00661C2F"/>
    <w:rsid w:val="00662945"/>
    <w:rsid w:val="0066514A"/>
    <w:rsid w:val="00665AA0"/>
    <w:rsid w:val="0066634E"/>
    <w:rsid w:val="00667909"/>
    <w:rsid w:val="00671760"/>
    <w:rsid w:val="006717CD"/>
    <w:rsid w:val="0067441C"/>
    <w:rsid w:val="00674A5D"/>
    <w:rsid w:val="006767FA"/>
    <w:rsid w:val="006815FF"/>
    <w:rsid w:val="006860FF"/>
    <w:rsid w:val="0069157B"/>
    <w:rsid w:val="006931CA"/>
    <w:rsid w:val="006A5A53"/>
    <w:rsid w:val="006B3471"/>
    <w:rsid w:val="006B5995"/>
    <w:rsid w:val="006B59C1"/>
    <w:rsid w:val="006B7742"/>
    <w:rsid w:val="006C37A7"/>
    <w:rsid w:val="006C4371"/>
    <w:rsid w:val="006C46B3"/>
    <w:rsid w:val="006C54E8"/>
    <w:rsid w:val="006C639F"/>
    <w:rsid w:val="006D00F6"/>
    <w:rsid w:val="006D05D9"/>
    <w:rsid w:val="006D0D6F"/>
    <w:rsid w:val="006D1BE5"/>
    <w:rsid w:val="006D3049"/>
    <w:rsid w:val="006D4937"/>
    <w:rsid w:val="006D5B3F"/>
    <w:rsid w:val="006E1429"/>
    <w:rsid w:val="006E39E7"/>
    <w:rsid w:val="006E70BA"/>
    <w:rsid w:val="006E736D"/>
    <w:rsid w:val="006F06B4"/>
    <w:rsid w:val="006F10AF"/>
    <w:rsid w:val="006F1B55"/>
    <w:rsid w:val="007035B6"/>
    <w:rsid w:val="00704E24"/>
    <w:rsid w:val="0070612B"/>
    <w:rsid w:val="00710978"/>
    <w:rsid w:val="00711C41"/>
    <w:rsid w:val="007164C9"/>
    <w:rsid w:val="00716F9C"/>
    <w:rsid w:val="00720012"/>
    <w:rsid w:val="00720611"/>
    <w:rsid w:val="00722DFE"/>
    <w:rsid w:val="00723050"/>
    <w:rsid w:val="007233C4"/>
    <w:rsid w:val="007307B7"/>
    <w:rsid w:val="00730CB4"/>
    <w:rsid w:val="0073107C"/>
    <w:rsid w:val="00741293"/>
    <w:rsid w:val="007414B4"/>
    <w:rsid w:val="00742BD0"/>
    <w:rsid w:val="00745A57"/>
    <w:rsid w:val="007476B6"/>
    <w:rsid w:val="0075041A"/>
    <w:rsid w:val="00751B92"/>
    <w:rsid w:val="007543B0"/>
    <w:rsid w:val="007605EB"/>
    <w:rsid w:val="00762383"/>
    <w:rsid w:val="007654F1"/>
    <w:rsid w:val="00766ED0"/>
    <w:rsid w:val="00770422"/>
    <w:rsid w:val="00770F63"/>
    <w:rsid w:val="0077152B"/>
    <w:rsid w:val="007742AF"/>
    <w:rsid w:val="007761BA"/>
    <w:rsid w:val="00776B8A"/>
    <w:rsid w:val="00777491"/>
    <w:rsid w:val="00777702"/>
    <w:rsid w:val="00777F79"/>
    <w:rsid w:val="00780847"/>
    <w:rsid w:val="00782559"/>
    <w:rsid w:val="0078682C"/>
    <w:rsid w:val="00792089"/>
    <w:rsid w:val="007958F5"/>
    <w:rsid w:val="00797198"/>
    <w:rsid w:val="007A27E4"/>
    <w:rsid w:val="007A76D8"/>
    <w:rsid w:val="007B0E9C"/>
    <w:rsid w:val="007B2499"/>
    <w:rsid w:val="007B7FCB"/>
    <w:rsid w:val="007C0728"/>
    <w:rsid w:val="007C2083"/>
    <w:rsid w:val="007C24B5"/>
    <w:rsid w:val="007C2D4B"/>
    <w:rsid w:val="007E37DD"/>
    <w:rsid w:val="007E3FE8"/>
    <w:rsid w:val="007E4907"/>
    <w:rsid w:val="007E4A82"/>
    <w:rsid w:val="007F561C"/>
    <w:rsid w:val="007F7F7C"/>
    <w:rsid w:val="008004F8"/>
    <w:rsid w:val="008010DE"/>
    <w:rsid w:val="0080357B"/>
    <w:rsid w:val="008036D1"/>
    <w:rsid w:val="00804D2F"/>
    <w:rsid w:val="00805091"/>
    <w:rsid w:val="00805CF8"/>
    <w:rsid w:val="008062E8"/>
    <w:rsid w:val="00813278"/>
    <w:rsid w:val="00816833"/>
    <w:rsid w:val="008249E2"/>
    <w:rsid w:val="00824FBA"/>
    <w:rsid w:val="008264F4"/>
    <w:rsid w:val="0082701C"/>
    <w:rsid w:val="0083054C"/>
    <w:rsid w:val="00834523"/>
    <w:rsid w:val="00835894"/>
    <w:rsid w:val="0084159F"/>
    <w:rsid w:val="008416F5"/>
    <w:rsid w:val="00843C1A"/>
    <w:rsid w:val="00843FA9"/>
    <w:rsid w:val="00844007"/>
    <w:rsid w:val="00846221"/>
    <w:rsid w:val="0084658A"/>
    <w:rsid w:val="00851A1E"/>
    <w:rsid w:val="00851EF9"/>
    <w:rsid w:val="00853967"/>
    <w:rsid w:val="00853DEF"/>
    <w:rsid w:val="00855037"/>
    <w:rsid w:val="00855791"/>
    <w:rsid w:val="008569E6"/>
    <w:rsid w:val="00856E94"/>
    <w:rsid w:val="00860395"/>
    <w:rsid w:val="008604A7"/>
    <w:rsid w:val="00862463"/>
    <w:rsid w:val="008628A4"/>
    <w:rsid w:val="00866364"/>
    <w:rsid w:val="00870A87"/>
    <w:rsid w:val="008723CF"/>
    <w:rsid w:val="00877391"/>
    <w:rsid w:val="00880C65"/>
    <w:rsid w:val="0088364B"/>
    <w:rsid w:val="00883987"/>
    <w:rsid w:val="008865B0"/>
    <w:rsid w:val="00886D26"/>
    <w:rsid w:val="00891CF5"/>
    <w:rsid w:val="0089424C"/>
    <w:rsid w:val="00895CC4"/>
    <w:rsid w:val="008A0723"/>
    <w:rsid w:val="008A6EAC"/>
    <w:rsid w:val="008B2400"/>
    <w:rsid w:val="008B3196"/>
    <w:rsid w:val="008B5A9A"/>
    <w:rsid w:val="008B7FAC"/>
    <w:rsid w:val="008C0A06"/>
    <w:rsid w:val="008C38BB"/>
    <w:rsid w:val="008C605F"/>
    <w:rsid w:val="008C66AE"/>
    <w:rsid w:val="008D04E4"/>
    <w:rsid w:val="008D7F41"/>
    <w:rsid w:val="008E197F"/>
    <w:rsid w:val="008E4E58"/>
    <w:rsid w:val="008E6EAF"/>
    <w:rsid w:val="008E7C72"/>
    <w:rsid w:val="008F2719"/>
    <w:rsid w:val="008F600C"/>
    <w:rsid w:val="008F72F6"/>
    <w:rsid w:val="0090098E"/>
    <w:rsid w:val="00901475"/>
    <w:rsid w:val="00907BB8"/>
    <w:rsid w:val="00915A23"/>
    <w:rsid w:val="00916283"/>
    <w:rsid w:val="00916460"/>
    <w:rsid w:val="00920511"/>
    <w:rsid w:val="00922678"/>
    <w:rsid w:val="009259DE"/>
    <w:rsid w:val="00931C64"/>
    <w:rsid w:val="00933AB1"/>
    <w:rsid w:val="00934E2D"/>
    <w:rsid w:val="00943646"/>
    <w:rsid w:val="00944427"/>
    <w:rsid w:val="00946670"/>
    <w:rsid w:val="00946A1D"/>
    <w:rsid w:val="00946C4D"/>
    <w:rsid w:val="009520B9"/>
    <w:rsid w:val="009568AB"/>
    <w:rsid w:val="0096003E"/>
    <w:rsid w:val="00960E7F"/>
    <w:rsid w:val="009610F1"/>
    <w:rsid w:val="00961D1F"/>
    <w:rsid w:val="00962411"/>
    <w:rsid w:val="00962A9E"/>
    <w:rsid w:val="0096402B"/>
    <w:rsid w:val="00964D78"/>
    <w:rsid w:val="00965249"/>
    <w:rsid w:val="009733D0"/>
    <w:rsid w:val="00974615"/>
    <w:rsid w:val="00990DBC"/>
    <w:rsid w:val="00993575"/>
    <w:rsid w:val="00993753"/>
    <w:rsid w:val="00995BAA"/>
    <w:rsid w:val="00997A0D"/>
    <w:rsid w:val="009A13EA"/>
    <w:rsid w:val="009A2FA3"/>
    <w:rsid w:val="009A35B0"/>
    <w:rsid w:val="009A435F"/>
    <w:rsid w:val="009A5FA5"/>
    <w:rsid w:val="009B0759"/>
    <w:rsid w:val="009B1628"/>
    <w:rsid w:val="009B2A9E"/>
    <w:rsid w:val="009B5F2C"/>
    <w:rsid w:val="009B6190"/>
    <w:rsid w:val="009B6CE7"/>
    <w:rsid w:val="009B7624"/>
    <w:rsid w:val="009C31D2"/>
    <w:rsid w:val="009C520B"/>
    <w:rsid w:val="009C6E0B"/>
    <w:rsid w:val="009D2B60"/>
    <w:rsid w:val="009D468E"/>
    <w:rsid w:val="009D495F"/>
    <w:rsid w:val="009D54AD"/>
    <w:rsid w:val="009D6220"/>
    <w:rsid w:val="009D7AEE"/>
    <w:rsid w:val="009E01F0"/>
    <w:rsid w:val="009E088F"/>
    <w:rsid w:val="009E37E3"/>
    <w:rsid w:val="009E39D8"/>
    <w:rsid w:val="009E3A85"/>
    <w:rsid w:val="009E5B7A"/>
    <w:rsid w:val="009F5028"/>
    <w:rsid w:val="009F5140"/>
    <w:rsid w:val="009F5618"/>
    <w:rsid w:val="009F68F3"/>
    <w:rsid w:val="00A018B5"/>
    <w:rsid w:val="00A019B7"/>
    <w:rsid w:val="00A03411"/>
    <w:rsid w:val="00A05E90"/>
    <w:rsid w:val="00A07250"/>
    <w:rsid w:val="00A108DF"/>
    <w:rsid w:val="00A111C1"/>
    <w:rsid w:val="00A12041"/>
    <w:rsid w:val="00A12621"/>
    <w:rsid w:val="00A13EB1"/>
    <w:rsid w:val="00A1616E"/>
    <w:rsid w:val="00A20527"/>
    <w:rsid w:val="00A26F6E"/>
    <w:rsid w:val="00A271C1"/>
    <w:rsid w:val="00A306D1"/>
    <w:rsid w:val="00A36717"/>
    <w:rsid w:val="00A37CE1"/>
    <w:rsid w:val="00A418D5"/>
    <w:rsid w:val="00A424E7"/>
    <w:rsid w:val="00A42B82"/>
    <w:rsid w:val="00A47ED3"/>
    <w:rsid w:val="00A47FA6"/>
    <w:rsid w:val="00A51B4B"/>
    <w:rsid w:val="00A51E8B"/>
    <w:rsid w:val="00A6326E"/>
    <w:rsid w:val="00A648FF"/>
    <w:rsid w:val="00A64C21"/>
    <w:rsid w:val="00A64C89"/>
    <w:rsid w:val="00A679BD"/>
    <w:rsid w:val="00A7002D"/>
    <w:rsid w:val="00A71D5A"/>
    <w:rsid w:val="00A75049"/>
    <w:rsid w:val="00A77C22"/>
    <w:rsid w:val="00A81A59"/>
    <w:rsid w:val="00A82795"/>
    <w:rsid w:val="00A829A9"/>
    <w:rsid w:val="00A8321D"/>
    <w:rsid w:val="00A83958"/>
    <w:rsid w:val="00A93292"/>
    <w:rsid w:val="00A933ED"/>
    <w:rsid w:val="00A93672"/>
    <w:rsid w:val="00A93CE0"/>
    <w:rsid w:val="00A94CBD"/>
    <w:rsid w:val="00A951D7"/>
    <w:rsid w:val="00A976E1"/>
    <w:rsid w:val="00AA0F85"/>
    <w:rsid w:val="00AA1A3B"/>
    <w:rsid w:val="00AA3D4E"/>
    <w:rsid w:val="00AA4DFF"/>
    <w:rsid w:val="00AA5A72"/>
    <w:rsid w:val="00AA746D"/>
    <w:rsid w:val="00AB1286"/>
    <w:rsid w:val="00AB2147"/>
    <w:rsid w:val="00AB2810"/>
    <w:rsid w:val="00AB4232"/>
    <w:rsid w:val="00AB445F"/>
    <w:rsid w:val="00AB5A84"/>
    <w:rsid w:val="00AC13D6"/>
    <w:rsid w:val="00AC1BAC"/>
    <w:rsid w:val="00AC252D"/>
    <w:rsid w:val="00AC3213"/>
    <w:rsid w:val="00AC34C5"/>
    <w:rsid w:val="00AD134E"/>
    <w:rsid w:val="00AD2C75"/>
    <w:rsid w:val="00AE1614"/>
    <w:rsid w:val="00AE38D4"/>
    <w:rsid w:val="00AE48A4"/>
    <w:rsid w:val="00AE5F48"/>
    <w:rsid w:val="00AF0A63"/>
    <w:rsid w:val="00AF1443"/>
    <w:rsid w:val="00AF42D3"/>
    <w:rsid w:val="00AF4697"/>
    <w:rsid w:val="00AF4E7E"/>
    <w:rsid w:val="00AF63D3"/>
    <w:rsid w:val="00B00824"/>
    <w:rsid w:val="00B04795"/>
    <w:rsid w:val="00B069F5"/>
    <w:rsid w:val="00B10483"/>
    <w:rsid w:val="00B1364F"/>
    <w:rsid w:val="00B13C50"/>
    <w:rsid w:val="00B14E26"/>
    <w:rsid w:val="00B15623"/>
    <w:rsid w:val="00B22DAB"/>
    <w:rsid w:val="00B25C53"/>
    <w:rsid w:val="00B312CD"/>
    <w:rsid w:val="00B31C15"/>
    <w:rsid w:val="00B32929"/>
    <w:rsid w:val="00B35B73"/>
    <w:rsid w:val="00B36B0A"/>
    <w:rsid w:val="00B3760F"/>
    <w:rsid w:val="00B41056"/>
    <w:rsid w:val="00B42374"/>
    <w:rsid w:val="00B43EC6"/>
    <w:rsid w:val="00B44EB7"/>
    <w:rsid w:val="00B45971"/>
    <w:rsid w:val="00B46725"/>
    <w:rsid w:val="00B46CB3"/>
    <w:rsid w:val="00B50A12"/>
    <w:rsid w:val="00B5320B"/>
    <w:rsid w:val="00B55029"/>
    <w:rsid w:val="00B56A46"/>
    <w:rsid w:val="00B60D5F"/>
    <w:rsid w:val="00B6599D"/>
    <w:rsid w:val="00B65E34"/>
    <w:rsid w:val="00B65FBA"/>
    <w:rsid w:val="00B7465A"/>
    <w:rsid w:val="00B77E04"/>
    <w:rsid w:val="00B82836"/>
    <w:rsid w:val="00B829B6"/>
    <w:rsid w:val="00B84235"/>
    <w:rsid w:val="00B8515D"/>
    <w:rsid w:val="00B85945"/>
    <w:rsid w:val="00B87917"/>
    <w:rsid w:val="00B93813"/>
    <w:rsid w:val="00B93944"/>
    <w:rsid w:val="00B9573F"/>
    <w:rsid w:val="00B96672"/>
    <w:rsid w:val="00BA2E4D"/>
    <w:rsid w:val="00BA66C4"/>
    <w:rsid w:val="00BA793E"/>
    <w:rsid w:val="00BB2322"/>
    <w:rsid w:val="00BB2632"/>
    <w:rsid w:val="00BB41CC"/>
    <w:rsid w:val="00BB4F16"/>
    <w:rsid w:val="00BB50BF"/>
    <w:rsid w:val="00BB57CA"/>
    <w:rsid w:val="00BB6E3C"/>
    <w:rsid w:val="00BB6F48"/>
    <w:rsid w:val="00BB71BC"/>
    <w:rsid w:val="00BC15FD"/>
    <w:rsid w:val="00BC2BA5"/>
    <w:rsid w:val="00BC5202"/>
    <w:rsid w:val="00BC6055"/>
    <w:rsid w:val="00BC75A6"/>
    <w:rsid w:val="00BD2A91"/>
    <w:rsid w:val="00BD3E76"/>
    <w:rsid w:val="00BD525B"/>
    <w:rsid w:val="00BD7B20"/>
    <w:rsid w:val="00BE09B0"/>
    <w:rsid w:val="00BE0DFF"/>
    <w:rsid w:val="00BE5160"/>
    <w:rsid w:val="00BE7C00"/>
    <w:rsid w:val="00BF0EFE"/>
    <w:rsid w:val="00BF4608"/>
    <w:rsid w:val="00BF4E0A"/>
    <w:rsid w:val="00BF5BD3"/>
    <w:rsid w:val="00BF65B2"/>
    <w:rsid w:val="00BF67D4"/>
    <w:rsid w:val="00C03DE9"/>
    <w:rsid w:val="00C11CF1"/>
    <w:rsid w:val="00C1555E"/>
    <w:rsid w:val="00C217AE"/>
    <w:rsid w:val="00C22CEA"/>
    <w:rsid w:val="00C244DA"/>
    <w:rsid w:val="00C24DE1"/>
    <w:rsid w:val="00C27B67"/>
    <w:rsid w:val="00C36103"/>
    <w:rsid w:val="00C36796"/>
    <w:rsid w:val="00C36D27"/>
    <w:rsid w:val="00C37293"/>
    <w:rsid w:val="00C37D9B"/>
    <w:rsid w:val="00C400F1"/>
    <w:rsid w:val="00C45930"/>
    <w:rsid w:val="00C47737"/>
    <w:rsid w:val="00C52F65"/>
    <w:rsid w:val="00C551F9"/>
    <w:rsid w:val="00C570DD"/>
    <w:rsid w:val="00C60BAD"/>
    <w:rsid w:val="00C6163A"/>
    <w:rsid w:val="00C6234D"/>
    <w:rsid w:val="00C62603"/>
    <w:rsid w:val="00C64477"/>
    <w:rsid w:val="00C67E7E"/>
    <w:rsid w:val="00C70965"/>
    <w:rsid w:val="00C71AA5"/>
    <w:rsid w:val="00C71B0E"/>
    <w:rsid w:val="00C729FE"/>
    <w:rsid w:val="00C76F60"/>
    <w:rsid w:val="00C80D38"/>
    <w:rsid w:val="00C82150"/>
    <w:rsid w:val="00C8569E"/>
    <w:rsid w:val="00C876B2"/>
    <w:rsid w:val="00C8785E"/>
    <w:rsid w:val="00C909FA"/>
    <w:rsid w:val="00C920D0"/>
    <w:rsid w:val="00C96CF9"/>
    <w:rsid w:val="00C96E69"/>
    <w:rsid w:val="00C9725C"/>
    <w:rsid w:val="00CA055F"/>
    <w:rsid w:val="00CB1D77"/>
    <w:rsid w:val="00CB2345"/>
    <w:rsid w:val="00CB2EE8"/>
    <w:rsid w:val="00CB46CE"/>
    <w:rsid w:val="00CB4848"/>
    <w:rsid w:val="00CB4854"/>
    <w:rsid w:val="00CB4D3E"/>
    <w:rsid w:val="00CB7582"/>
    <w:rsid w:val="00CC37FA"/>
    <w:rsid w:val="00CC3F9B"/>
    <w:rsid w:val="00CC4E42"/>
    <w:rsid w:val="00CC66BD"/>
    <w:rsid w:val="00CC67B9"/>
    <w:rsid w:val="00CC6F07"/>
    <w:rsid w:val="00CD049C"/>
    <w:rsid w:val="00CD2120"/>
    <w:rsid w:val="00CD40F4"/>
    <w:rsid w:val="00CD4DE3"/>
    <w:rsid w:val="00CD53A5"/>
    <w:rsid w:val="00CE0559"/>
    <w:rsid w:val="00CE1DB8"/>
    <w:rsid w:val="00CE1FFA"/>
    <w:rsid w:val="00CE44D3"/>
    <w:rsid w:val="00CE4B70"/>
    <w:rsid w:val="00CE604A"/>
    <w:rsid w:val="00CF172C"/>
    <w:rsid w:val="00CF1CA4"/>
    <w:rsid w:val="00D00C59"/>
    <w:rsid w:val="00D012DF"/>
    <w:rsid w:val="00D02408"/>
    <w:rsid w:val="00D10A8A"/>
    <w:rsid w:val="00D16A13"/>
    <w:rsid w:val="00D26704"/>
    <w:rsid w:val="00D30F55"/>
    <w:rsid w:val="00D317C6"/>
    <w:rsid w:val="00D31EA3"/>
    <w:rsid w:val="00D32B61"/>
    <w:rsid w:val="00D335E6"/>
    <w:rsid w:val="00D3408D"/>
    <w:rsid w:val="00D40DD1"/>
    <w:rsid w:val="00D44264"/>
    <w:rsid w:val="00D44828"/>
    <w:rsid w:val="00D46CA6"/>
    <w:rsid w:val="00D47482"/>
    <w:rsid w:val="00D50567"/>
    <w:rsid w:val="00D52EA1"/>
    <w:rsid w:val="00D55EA1"/>
    <w:rsid w:val="00D6103E"/>
    <w:rsid w:val="00D62FEB"/>
    <w:rsid w:val="00D63774"/>
    <w:rsid w:val="00D65FFC"/>
    <w:rsid w:val="00D662EB"/>
    <w:rsid w:val="00D66BD9"/>
    <w:rsid w:val="00D7003C"/>
    <w:rsid w:val="00D70834"/>
    <w:rsid w:val="00D7176F"/>
    <w:rsid w:val="00D72145"/>
    <w:rsid w:val="00D73283"/>
    <w:rsid w:val="00D7683D"/>
    <w:rsid w:val="00D80531"/>
    <w:rsid w:val="00D858F4"/>
    <w:rsid w:val="00D870F1"/>
    <w:rsid w:val="00D925B3"/>
    <w:rsid w:val="00D94731"/>
    <w:rsid w:val="00D94B0F"/>
    <w:rsid w:val="00D94DB7"/>
    <w:rsid w:val="00D96C12"/>
    <w:rsid w:val="00D97499"/>
    <w:rsid w:val="00DA1FDA"/>
    <w:rsid w:val="00DA27CC"/>
    <w:rsid w:val="00DA5146"/>
    <w:rsid w:val="00DA5363"/>
    <w:rsid w:val="00DA73DE"/>
    <w:rsid w:val="00DB46B5"/>
    <w:rsid w:val="00DB584B"/>
    <w:rsid w:val="00DB5B28"/>
    <w:rsid w:val="00DB708A"/>
    <w:rsid w:val="00DC064B"/>
    <w:rsid w:val="00DC0824"/>
    <w:rsid w:val="00DC18F0"/>
    <w:rsid w:val="00DC4FD4"/>
    <w:rsid w:val="00DD0E91"/>
    <w:rsid w:val="00DD133F"/>
    <w:rsid w:val="00DD31A6"/>
    <w:rsid w:val="00DD39CF"/>
    <w:rsid w:val="00DD6922"/>
    <w:rsid w:val="00DF39BE"/>
    <w:rsid w:val="00DF50DD"/>
    <w:rsid w:val="00DF6997"/>
    <w:rsid w:val="00E00AED"/>
    <w:rsid w:val="00E017B6"/>
    <w:rsid w:val="00E01E0F"/>
    <w:rsid w:val="00E03434"/>
    <w:rsid w:val="00E05F4B"/>
    <w:rsid w:val="00E11617"/>
    <w:rsid w:val="00E12A0C"/>
    <w:rsid w:val="00E12F18"/>
    <w:rsid w:val="00E14D3A"/>
    <w:rsid w:val="00E15557"/>
    <w:rsid w:val="00E24A5C"/>
    <w:rsid w:val="00E3102F"/>
    <w:rsid w:val="00E3178A"/>
    <w:rsid w:val="00E368B0"/>
    <w:rsid w:val="00E40A2F"/>
    <w:rsid w:val="00E4207E"/>
    <w:rsid w:val="00E51F12"/>
    <w:rsid w:val="00E534FB"/>
    <w:rsid w:val="00E55E4C"/>
    <w:rsid w:val="00E57262"/>
    <w:rsid w:val="00E6401C"/>
    <w:rsid w:val="00E657A0"/>
    <w:rsid w:val="00E702FF"/>
    <w:rsid w:val="00E7090B"/>
    <w:rsid w:val="00E75C76"/>
    <w:rsid w:val="00E76ED0"/>
    <w:rsid w:val="00E76F69"/>
    <w:rsid w:val="00E77520"/>
    <w:rsid w:val="00E81BF4"/>
    <w:rsid w:val="00E822CF"/>
    <w:rsid w:val="00E83085"/>
    <w:rsid w:val="00E845A6"/>
    <w:rsid w:val="00E84EC8"/>
    <w:rsid w:val="00E87D0A"/>
    <w:rsid w:val="00E907AA"/>
    <w:rsid w:val="00E9357A"/>
    <w:rsid w:val="00EA2A0B"/>
    <w:rsid w:val="00EA2C6D"/>
    <w:rsid w:val="00EA67F3"/>
    <w:rsid w:val="00EA6B48"/>
    <w:rsid w:val="00EA6EEC"/>
    <w:rsid w:val="00EA7C7B"/>
    <w:rsid w:val="00EB054C"/>
    <w:rsid w:val="00EB15B5"/>
    <w:rsid w:val="00EB22F4"/>
    <w:rsid w:val="00EB248B"/>
    <w:rsid w:val="00EC6148"/>
    <w:rsid w:val="00EC7FD4"/>
    <w:rsid w:val="00ED2661"/>
    <w:rsid w:val="00ED2D5E"/>
    <w:rsid w:val="00ED39D9"/>
    <w:rsid w:val="00ED4455"/>
    <w:rsid w:val="00EE352C"/>
    <w:rsid w:val="00EE357E"/>
    <w:rsid w:val="00EE4156"/>
    <w:rsid w:val="00EE5644"/>
    <w:rsid w:val="00EF0539"/>
    <w:rsid w:val="00F0254B"/>
    <w:rsid w:val="00F06790"/>
    <w:rsid w:val="00F0783F"/>
    <w:rsid w:val="00F1052A"/>
    <w:rsid w:val="00F20647"/>
    <w:rsid w:val="00F266F8"/>
    <w:rsid w:val="00F27208"/>
    <w:rsid w:val="00F27337"/>
    <w:rsid w:val="00F30516"/>
    <w:rsid w:val="00F30868"/>
    <w:rsid w:val="00F3155A"/>
    <w:rsid w:val="00F359F4"/>
    <w:rsid w:val="00F44356"/>
    <w:rsid w:val="00F47E78"/>
    <w:rsid w:val="00F50692"/>
    <w:rsid w:val="00F54964"/>
    <w:rsid w:val="00F55394"/>
    <w:rsid w:val="00F5693B"/>
    <w:rsid w:val="00F56CF6"/>
    <w:rsid w:val="00F615E8"/>
    <w:rsid w:val="00F7624B"/>
    <w:rsid w:val="00F76707"/>
    <w:rsid w:val="00F8023F"/>
    <w:rsid w:val="00F83E7F"/>
    <w:rsid w:val="00F858C4"/>
    <w:rsid w:val="00F86588"/>
    <w:rsid w:val="00F90B15"/>
    <w:rsid w:val="00F9743E"/>
    <w:rsid w:val="00FA27B8"/>
    <w:rsid w:val="00FA2ED1"/>
    <w:rsid w:val="00FA581E"/>
    <w:rsid w:val="00FA71B9"/>
    <w:rsid w:val="00FB3830"/>
    <w:rsid w:val="00FB3C59"/>
    <w:rsid w:val="00FB5366"/>
    <w:rsid w:val="00FB6D7C"/>
    <w:rsid w:val="00FC01D0"/>
    <w:rsid w:val="00FC42AD"/>
    <w:rsid w:val="00FC5F14"/>
    <w:rsid w:val="00FD1E56"/>
    <w:rsid w:val="00FD3228"/>
    <w:rsid w:val="00FE0306"/>
    <w:rsid w:val="00FE29A4"/>
    <w:rsid w:val="00FE3A62"/>
    <w:rsid w:val="00FF40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45ECB-78B5-415D-A224-C04D72C8C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1609</Words>
  <Characters>9173</Characters>
  <Application>Microsoft Office Word</Application>
  <DocSecurity>0</DocSecurity>
  <Lines>76</Lines>
  <Paragraphs>21</Paragraphs>
  <ScaleCrop>false</ScaleCrop>
  <Company>Co</Company>
  <LinksUpToDate>false</LinksUpToDate>
  <CharactersWithSpaces>10761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xw</cp:lastModifiedBy>
  <cp:revision>6</cp:revision>
  <dcterms:created xsi:type="dcterms:W3CDTF">2016-08-12T02:30:00Z</dcterms:created>
  <dcterms:modified xsi:type="dcterms:W3CDTF">2016-08-12T04:29:00Z</dcterms:modified>
</cp:coreProperties>
</file>